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7F4732" w14:textId="77777777" w:rsidR="00B407CE" w:rsidRPr="00FC0CD3" w:rsidRDefault="00B407CE" w:rsidP="00B407CE">
      <w:pPr>
        <w:rPr>
          <w:sz w:val="28"/>
          <w:szCs w:val="28"/>
        </w:rPr>
      </w:pPr>
      <w:r w:rsidRPr="00FC0CD3">
        <w:rPr>
          <w:sz w:val="28"/>
          <w:szCs w:val="28"/>
        </w:rPr>
        <w:t xml:space="preserve">ĐẢNG BỘ TỈNH QUẢNG </w:t>
      </w:r>
      <w:smartTag w:uri="urn:schemas-microsoft-com:office:smarttags" w:element="country-region">
        <w:r w:rsidRPr="00FC0CD3">
          <w:rPr>
            <w:sz w:val="28"/>
            <w:szCs w:val="28"/>
          </w:rPr>
          <w:t>NAM</w:t>
        </w:r>
      </w:smartTag>
      <w:r w:rsidRPr="00FC0CD3">
        <w:rPr>
          <w:sz w:val="28"/>
          <w:szCs w:val="28"/>
        </w:rPr>
        <w:t xml:space="preserve">                </w:t>
      </w:r>
      <w:r w:rsidRPr="00FC0CD3">
        <w:rPr>
          <w:b/>
          <w:sz w:val="28"/>
          <w:szCs w:val="28"/>
        </w:rPr>
        <w:t xml:space="preserve">ĐẢNG CỘNG SẢN VIỆT </w:t>
      </w:r>
      <w:smartTag w:uri="urn:schemas-microsoft-com:office:smarttags" w:element="place">
        <w:smartTag w:uri="urn:schemas-microsoft-com:office:smarttags" w:element="country-region">
          <w:r w:rsidRPr="00FC0CD3">
            <w:rPr>
              <w:b/>
              <w:sz w:val="28"/>
              <w:szCs w:val="28"/>
            </w:rPr>
            <w:t>NAM</w:t>
          </w:r>
        </w:smartTag>
      </w:smartTag>
    </w:p>
    <w:p w14:paraId="70DB0986" w14:textId="77777777" w:rsidR="00B407CE" w:rsidRPr="00FC0CD3" w:rsidRDefault="00B407CE" w:rsidP="00B407CE">
      <w:pPr>
        <w:rPr>
          <w:b/>
          <w:sz w:val="28"/>
          <w:szCs w:val="28"/>
        </w:rPr>
      </w:pPr>
      <w:r>
        <w:rPr>
          <w:noProof/>
        </w:rPr>
        <mc:AlternateContent>
          <mc:Choice Requires="wps">
            <w:drawing>
              <wp:anchor distT="4294967295" distB="4294967295" distL="114300" distR="114300" simplePos="0" relativeHeight="251664384" behindDoc="0" locked="0" layoutInCell="1" allowOverlap="1" wp14:anchorId="2BE5BC74" wp14:editId="277B7F11">
                <wp:simplePos x="0" y="0"/>
                <wp:positionH relativeFrom="column">
                  <wp:posOffset>3181350</wp:posOffset>
                </wp:positionH>
                <wp:positionV relativeFrom="paragraph">
                  <wp:posOffset>9524</wp:posOffset>
                </wp:positionV>
                <wp:extent cx="2514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138253" id="Straight Connector 2" o:spid="_x0000_s1026" style="position:absolute;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0.5pt,.75pt" to="448.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"/>
            </w:pict>
          </mc:Fallback>
        </mc:AlternateContent>
      </w:r>
      <w:r w:rsidRPr="00FC0CD3">
        <w:rPr>
          <w:b/>
          <w:sz w:val="28"/>
          <w:szCs w:val="28"/>
        </w:rPr>
        <w:t xml:space="preserve">   HUYỆN ỦY THĂNG BÌNH</w:t>
      </w:r>
      <w:r w:rsidRPr="00FC0CD3">
        <w:rPr>
          <w:b/>
          <w:sz w:val="28"/>
          <w:szCs w:val="28"/>
        </w:rPr>
        <w:tab/>
      </w:r>
    </w:p>
    <w:p w14:paraId="1E095B02" w14:textId="48F7210E" w:rsidR="00B407CE" w:rsidRPr="00FC0CD3" w:rsidRDefault="00B407CE" w:rsidP="00B407CE">
      <w:pPr>
        <w:rPr>
          <w:i/>
          <w:sz w:val="28"/>
          <w:szCs w:val="28"/>
        </w:rPr>
      </w:pPr>
      <w:r w:rsidRPr="00FC0CD3">
        <w:rPr>
          <w:sz w:val="28"/>
          <w:szCs w:val="28"/>
        </w:rPr>
        <w:tab/>
      </w:r>
      <w:r w:rsidRPr="00FC0CD3">
        <w:rPr>
          <w:sz w:val="28"/>
          <w:szCs w:val="28"/>
        </w:rPr>
        <w:tab/>
        <w:t xml:space="preserve">  </w:t>
      </w:r>
      <w:r w:rsidRPr="00FC0CD3">
        <w:rPr>
          <w:b/>
          <w:sz w:val="28"/>
          <w:szCs w:val="28"/>
        </w:rPr>
        <w:t>*</w:t>
      </w:r>
      <w:r w:rsidRPr="00FC0CD3">
        <w:rPr>
          <w:sz w:val="28"/>
          <w:szCs w:val="28"/>
        </w:rPr>
        <w:tab/>
      </w:r>
      <w:r w:rsidRPr="00FC0CD3">
        <w:rPr>
          <w:sz w:val="28"/>
          <w:szCs w:val="28"/>
        </w:rPr>
        <w:tab/>
      </w:r>
      <w:r w:rsidRPr="00FC0CD3">
        <w:rPr>
          <w:sz w:val="28"/>
          <w:szCs w:val="28"/>
        </w:rPr>
        <w:tab/>
      </w:r>
      <w:r w:rsidRPr="00FC0CD3">
        <w:rPr>
          <w:sz w:val="28"/>
          <w:szCs w:val="28"/>
        </w:rPr>
        <w:tab/>
        <w:t xml:space="preserve"> </w:t>
      </w:r>
      <w:r w:rsidRPr="00FC0CD3">
        <w:rPr>
          <w:i/>
          <w:sz w:val="28"/>
          <w:szCs w:val="28"/>
        </w:rPr>
        <w:t xml:space="preserve">Thăng Bình, ngày </w:t>
      </w:r>
      <w:r>
        <w:rPr>
          <w:i/>
          <w:sz w:val="28"/>
          <w:szCs w:val="28"/>
        </w:rPr>
        <w:t xml:space="preserve">     </w:t>
      </w:r>
      <w:r w:rsidRPr="00FC0CD3">
        <w:rPr>
          <w:i/>
          <w:sz w:val="28"/>
          <w:szCs w:val="28"/>
        </w:rPr>
        <w:t>tháng</w:t>
      </w:r>
      <w:r>
        <w:rPr>
          <w:i/>
          <w:sz w:val="28"/>
          <w:szCs w:val="28"/>
        </w:rPr>
        <w:t xml:space="preserve"> </w:t>
      </w:r>
      <w:r w:rsidR="00C13DD7">
        <w:rPr>
          <w:i/>
          <w:sz w:val="28"/>
          <w:szCs w:val="28"/>
        </w:rPr>
        <w:t xml:space="preserve">    </w:t>
      </w:r>
      <w:r w:rsidRPr="00FC0CD3">
        <w:rPr>
          <w:i/>
          <w:sz w:val="28"/>
          <w:szCs w:val="28"/>
        </w:rPr>
        <w:t xml:space="preserve"> năm 202</w:t>
      </w:r>
      <w:r>
        <w:rPr>
          <w:i/>
          <w:sz w:val="28"/>
          <w:szCs w:val="28"/>
        </w:rPr>
        <w:t>2</w:t>
      </w:r>
    </w:p>
    <w:p w14:paraId="67F522FB" w14:textId="77777777" w:rsidR="00B407CE" w:rsidRPr="00FC0CD3" w:rsidRDefault="00B407CE" w:rsidP="00B407CE">
      <w:pPr>
        <w:jc w:val="both"/>
        <w:rPr>
          <w:b/>
          <w:sz w:val="28"/>
          <w:szCs w:val="28"/>
        </w:rPr>
      </w:pPr>
      <w:r w:rsidRPr="00FC0CD3">
        <w:rPr>
          <w:sz w:val="28"/>
          <w:szCs w:val="28"/>
        </w:rPr>
        <w:t xml:space="preserve">           Số</w:t>
      </w:r>
      <w:r>
        <w:rPr>
          <w:sz w:val="28"/>
          <w:szCs w:val="28"/>
        </w:rPr>
        <w:t xml:space="preserve">       </w:t>
      </w:r>
      <w:r w:rsidRPr="00FC0CD3">
        <w:rPr>
          <w:sz w:val="28"/>
          <w:szCs w:val="28"/>
        </w:rPr>
        <w:t>-CTr/HU</w:t>
      </w:r>
      <w:r w:rsidRPr="00FC0CD3">
        <w:rPr>
          <w:i/>
          <w:sz w:val="28"/>
          <w:szCs w:val="28"/>
        </w:rPr>
        <w:t xml:space="preserve"> </w:t>
      </w:r>
      <w:r w:rsidRPr="00FC0CD3">
        <w:rPr>
          <w:b/>
          <w:sz w:val="28"/>
          <w:szCs w:val="28"/>
        </w:rPr>
        <w:tab/>
      </w:r>
    </w:p>
    <w:p w14:paraId="424BED6C" w14:textId="58828653" w:rsidR="00B407CE" w:rsidRPr="00032364" w:rsidRDefault="00032364" w:rsidP="00032364">
      <w:pPr>
        <w:rPr>
          <w:bCs/>
          <w:i/>
          <w:iCs/>
          <w:sz w:val="28"/>
          <w:szCs w:val="28"/>
        </w:rPr>
      </w:pPr>
      <w:r w:rsidRPr="00032364">
        <w:rPr>
          <w:bCs/>
          <w:i/>
          <w:iCs/>
          <w:sz w:val="28"/>
          <w:szCs w:val="28"/>
        </w:rPr>
        <w:t xml:space="preserve">           (Dự thảo)</w:t>
      </w:r>
    </w:p>
    <w:p w14:paraId="75E013D6" w14:textId="77777777" w:rsidR="00B407CE" w:rsidRPr="00252147" w:rsidRDefault="00B407CE" w:rsidP="00B407CE">
      <w:pPr>
        <w:jc w:val="center"/>
        <w:rPr>
          <w:b/>
          <w:sz w:val="32"/>
          <w:szCs w:val="28"/>
        </w:rPr>
      </w:pPr>
      <w:r w:rsidRPr="00252147">
        <w:rPr>
          <w:b/>
          <w:sz w:val="32"/>
          <w:szCs w:val="28"/>
        </w:rPr>
        <w:t>CHƯƠNG TRÌNH</w:t>
      </w:r>
    </w:p>
    <w:p w14:paraId="3065DD26" w14:textId="77777777" w:rsidR="00B407CE" w:rsidRPr="00FC0CD3" w:rsidRDefault="00B407CE" w:rsidP="00B407CE">
      <w:pPr>
        <w:jc w:val="center"/>
        <w:rPr>
          <w:b/>
          <w:sz w:val="28"/>
          <w:szCs w:val="28"/>
        </w:rPr>
      </w:pPr>
      <w:r w:rsidRPr="00FC0CD3">
        <w:rPr>
          <w:b/>
          <w:sz w:val="28"/>
          <w:szCs w:val="28"/>
        </w:rPr>
        <w:t>kiểm tra, giám sát năm 202</w:t>
      </w:r>
      <w:r>
        <w:rPr>
          <w:b/>
          <w:sz w:val="28"/>
          <w:szCs w:val="28"/>
        </w:rPr>
        <w:t>3</w:t>
      </w:r>
      <w:r w:rsidRPr="00FC0CD3">
        <w:rPr>
          <w:b/>
          <w:sz w:val="28"/>
          <w:szCs w:val="28"/>
        </w:rPr>
        <w:t xml:space="preserve"> của Huyện ủy </w:t>
      </w:r>
    </w:p>
    <w:p w14:paraId="4EE1BD91" w14:textId="77777777" w:rsidR="00B407CE" w:rsidRPr="00FC0CD3" w:rsidRDefault="00B407CE" w:rsidP="00B407CE">
      <w:pPr>
        <w:jc w:val="center"/>
        <w:rPr>
          <w:b/>
          <w:sz w:val="28"/>
          <w:szCs w:val="28"/>
        </w:rPr>
      </w:pPr>
      <w:r w:rsidRPr="00FC0CD3">
        <w:rPr>
          <w:b/>
          <w:sz w:val="28"/>
          <w:szCs w:val="28"/>
        </w:rPr>
        <w:t>-----</w:t>
      </w:r>
    </w:p>
    <w:p w14:paraId="45323772" w14:textId="77777777" w:rsidR="00B407CE" w:rsidRPr="00FC0CD3" w:rsidRDefault="00B407CE" w:rsidP="00B407CE">
      <w:pPr>
        <w:spacing w:before="240" w:line="360" w:lineRule="exact"/>
        <w:ind w:firstLine="720"/>
        <w:jc w:val="both"/>
        <w:rPr>
          <w:sz w:val="28"/>
          <w:szCs w:val="28"/>
        </w:rPr>
      </w:pPr>
      <w:r w:rsidRPr="00FC0CD3">
        <w:rPr>
          <w:sz w:val="28"/>
          <w:szCs w:val="28"/>
        </w:rPr>
        <w:t>- Căn cứ Điều 30 Điều lệ Đảng;</w:t>
      </w:r>
    </w:p>
    <w:p w14:paraId="3285ED1A" w14:textId="77777777" w:rsidR="00B407CE" w:rsidRDefault="00B407CE" w:rsidP="00B407CE">
      <w:pPr>
        <w:spacing w:before="120" w:line="360" w:lineRule="exact"/>
        <w:ind w:firstLine="720"/>
        <w:jc w:val="both"/>
        <w:rPr>
          <w:sz w:val="28"/>
          <w:szCs w:val="28"/>
        </w:rPr>
      </w:pPr>
      <w:r w:rsidRPr="00FC0CD3">
        <w:rPr>
          <w:sz w:val="28"/>
          <w:szCs w:val="28"/>
        </w:rPr>
        <w:t xml:space="preserve">- Căn cứ Quy định số </w:t>
      </w:r>
      <w:r>
        <w:rPr>
          <w:sz w:val="28"/>
          <w:szCs w:val="28"/>
        </w:rPr>
        <w:t>22</w:t>
      </w:r>
      <w:r w:rsidRPr="00FC0CD3">
        <w:rPr>
          <w:sz w:val="28"/>
          <w:szCs w:val="28"/>
        </w:rPr>
        <w:t>-QĐ/TW, ngày 2</w:t>
      </w:r>
      <w:r>
        <w:rPr>
          <w:sz w:val="28"/>
          <w:szCs w:val="28"/>
        </w:rPr>
        <w:t>8</w:t>
      </w:r>
      <w:r w:rsidRPr="00FC0CD3">
        <w:rPr>
          <w:sz w:val="28"/>
          <w:szCs w:val="28"/>
        </w:rPr>
        <w:t>/7/20</w:t>
      </w:r>
      <w:r>
        <w:rPr>
          <w:sz w:val="28"/>
          <w:szCs w:val="28"/>
        </w:rPr>
        <w:t>21</w:t>
      </w:r>
      <w:r w:rsidRPr="00FC0CD3">
        <w:rPr>
          <w:sz w:val="28"/>
          <w:szCs w:val="28"/>
        </w:rPr>
        <w:t xml:space="preserve"> của Ban Chấp hành Trung ương về </w:t>
      </w:r>
      <w:r w:rsidRPr="00685FA4">
        <w:rPr>
          <w:spacing w:val="-4"/>
          <w:sz w:val="28"/>
          <w:szCs w:val="28"/>
          <w:lang w:val="vi-VN"/>
        </w:rPr>
        <w:t>công tác kiểm tra, giám sát và kỷ luật của Đảng</w:t>
      </w:r>
      <w:r w:rsidRPr="00685FA4">
        <w:rPr>
          <w:sz w:val="28"/>
          <w:szCs w:val="28"/>
        </w:rPr>
        <w:t>;</w:t>
      </w:r>
      <w:r w:rsidRPr="00FC0CD3">
        <w:rPr>
          <w:sz w:val="28"/>
          <w:szCs w:val="28"/>
        </w:rPr>
        <w:t xml:space="preserve"> </w:t>
      </w:r>
    </w:p>
    <w:p w14:paraId="56E5CC5F" w14:textId="77777777" w:rsidR="00B407CE" w:rsidRPr="00FC0CD3" w:rsidRDefault="00B407CE" w:rsidP="00B407CE">
      <w:pPr>
        <w:spacing w:before="120" w:after="120" w:line="360" w:lineRule="exact"/>
        <w:ind w:firstLine="720"/>
        <w:jc w:val="both"/>
        <w:rPr>
          <w:sz w:val="28"/>
          <w:szCs w:val="28"/>
        </w:rPr>
      </w:pPr>
      <w:r>
        <w:rPr>
          <w:sz w:val="28"/>
          <w:szCs w:val="28"/>
        </w:rPr>
        <w:t xml:space="preserve">- Căn cứ Nghị quyết số 19-NQ/TU, ngày 17/12/2021 của </w:t>
      </w:r>
      <w:r w:rsidRPr="00340574">
        <w:rPr>
          <w:sz w:val="28"/>
          <w:szCs w:val="28"/>
        </w:rPr>
        <w:t>Tỉnh ủy khóa XXII</w:t>
      </w:r>
      <w:r>
        <w:rPr>
          <w:sz w:val="28"/>
          <w:szCs w:val="28"/>
        </w:rPr>
        <w:t xml:space="preserve"> </w:t>
      </w:r>
      <w:r w:rsidRPr="00340574">
        <w:rPr>
          <w:sz w:val="28"/>
          <w:szCs w:val="28"/>
        </w:rPr>
        <w:t>về tăng cường công tác kiểm tra, giám sát và kỷ luật của Đảng</w:t>
      </w:r>
      <w:r>
        <w:rPr>
          <w:sz w:val="28"/>
          <w:szCs w:val="28"/>
        </w:rPr>
        <w:t xml:space="preserve"> </w:t>
      </w:r>
      <w:r w:rsidRPr="00340574">
        <w:rPr>
          <w:sz w:val="28"/>
          <w:szCs w:val="28"/>
        </w:rPr>
        <w:t xml:space="preserve">giai đoạn 2021 </w:t>
      </w:r>
      <w:r>
        <w:rPr>
          <w:sz w:val="28"/>
          <w:szCs w:val="28"/>
        </w:rPr>
        <w:t>-</w:t>
      </w:r>
      <w:r w:rsidRPr="00340574">
        <w:rPr>
          <w:sz w:val="28"/>
          <w:szCs w:val="28"/>
        </w:rPr>
        <w:t xml:space="preserve"> 202</w:t>
      </w:r>
      <w:r>
        <w:rPr>
          <w:sz w:val="28"/>
          <w:szCs w:val="28"/>
        </w:rPr>
        <w:t xml:space="preserve">5. </w:t>
      </w:r>
    </w:p>
    <w:p w14:paraId="48DE2EC1" w14:textId="77777777" w:rsidR="00B407CE" w:rsidRPr="00FC0CD3" w:rsidRDefault="00B407CE" w:rsidP="00B407CE">
      <w:pPr>
        <w:spacing w:before="120" w:line="360" w:lineRule="exact"/>
        <w:ind w:firstLine="720"/>
        <w:jc w:val="both"/>
        <w:rPr>
          <w:sz w:val="28"/>
          <w:szCs w:val="28"/>
        </w:rPr>
      </w:pPr>
      <w:r w:rsidRPr="00FC0CD3">
        <w:rPr>
          <w:sz w:val="28"/>
          <w:szCs w:val="28"/>
        </w:rPr>
        <w:t xml:space="preserve">- Thực hiện Chương trình công tác kiểm tra, giám sát toàn khoá XXI, nhiệm kỳ 2020-2025 của Huyện ủy Thăng Bình; </w:t>
      </w:r>
    </w:p>
    <w:p w14:paraId="0EB47E94" w14:textId="77777777" w:rsidR="00B407CE" w:rsidRPr="00FC0CD3" w:rsidRDefault="00B407CE" w:rsidP="00B407CE">
      <w:pPr>
        <w:spacing w:before="120" w:line="360" w:lineRule="exact"/>
        <w:ind w:firstLine="720"/>
        <w:jc w:val="both"/>
        <w:rPr>
          <w:sz w:val="28"/>
          <w:szCs w:val="28"/>
        </w:rPr>
      </w:pPr>
      <w:r w:rsidRPr="00FC0CD3">
        <w:rPr>
          <w:sz w:val="28"/>
          <w:szCs w:val="28"/>
        </w:rPr>
        <w:t xml:space="preserve"> Huyện ủy Thăng Bình xây dựng chương trình công tác kiểm tra, giám sát năm 202</w:t>
      </w:r>
      <w:r>
        <w:rPr>
          <w:sz w:val="28"/>
          <w:szCs w:val="28"/>
        </w:rPr>
        <w:t>3</w:t>
      </w:r>
      <w:r w:rsidRPr="00FC0CD3">
        <w:rPr>
          <w:sz w:val="28"/>
          <w:szCs w:val="28"/>
        </w:rPr>
        <w:t xml:space="preserve"> như sau:</w:t>
      </w:r>
    </w:p>
    <w:p w14:paraId="3D68ACC9" w14:textId="77777777" w:rsidR="00B407CE" w:rsidRPr="00FC0CD3" w:rsidRDefault="00B407CE" w:rsidP="00B407CE">
      <w:pPr>
        <w:spacing w:before="120" w:line="360" w:lineRule="exact"/>
        <w:ind w:firstLine="720"/>
        <w:jc w:val="both"/>
        <w:rPr>
          <w:b/>
          <w:sz w:val="28"/>
          <w:szCs w:val="28"/>
          <w:lang w:val="it-IT"/>
        </w:rPr>
      </w:pPr>
      <w:r w:rsidRPr="00FC0CD3">
        <w:rPr>
          <w:b/>
          <w:sz w:val="28"/>
          <w:szCs w:val="28"/>
          <w:lang w:val="it-IT"/>
        </w:rPr>
        <w:t>I- NỘI DUNG KIỂM TRA</w:t>
      </w:r>
    </w:p>
    <w:p w14:paraId="73B97D9F" w14:textId="425CF989" w:rsidR="00B407CE" w:rsidRPr="00320DDE" w:rsidRDefault="00B407CE" w:rsidP="00B407CE">
      <w:pPr>
        <w:spacing w:before="120" w:line="360" w:lineRule="exact"/>
        <w:ind w:firstLine="720"/>
        <w:jc w:val="both"/>
        <w:rPr>
          <w:sz w:val="28"/>
          <w:szCs w:val="28"/>
          <w:lang w:val="it-IT"/>
        </w:rPr>
      </w:pPr>
      <w:r w:rsidRPr="00387571">
        <w:rPr>
          <w:b/>
          <w:bCs/>
          <w:sz w:val="28"/>
          <w:szCs w:val="28"/>
          <w:lang w:val="it-IT"/>
        </w:rPr>
        <w:t>1-</w:t>
      </w:r>
      <w:r w:rsidRPr="00320DDE">
        <w:rPr>
          <w:sz w:val="28"/>
          <w:szCs w:val="28"/>
          <w:lang w:val="it-IT"/>
        </w:rPr>
        <w:t xml:space="preserve"> Việc lãnh đạo, chỉ đạo, triển khai thực hiện Chỉ thị số 28-CT/TU, ngày 05/3/2013 của Tỉnh ủy </w:t>
      </w:r>
      <w:r w:rsidRPr="00320DDE">
        <w:rPr>
          <w:bCs/>
          <w:sz w:val="28"/>
          <w:szCs w:val="28"/>
          <w:lang w:val="af-ZA"/>
        </w:rPr>
        <w:t xml:space="preserve">về tăng cường sự lãnh đạo của Đảng đối với công tác quản lý, sử dụng đất đai trên địa bàn tỉnh; </w:t>
      </w:r>
      <w:r w:rsidRPr="00320DDE">
        <w:rPr>
          <w:sz w:val="28"/>
          <w:szCs w:val="28"/>
          <w:lang w:val="it-IT"/>
        </w:rPr>
        <w:t>Chỉ thị số 26-CT/HU, ngày 29/3/2013 của Ban Thường vụ Huyện ủy về tăng cường sự lãnh đạo của Đảng đối với công tác quản lý nhà nước về đất đai trên địa bàn huyện; việc quản lý đất công ích (5%); đất bằng chưa sử dụng tại địa phương</w:t>
      </w:r>
      <w:r>
        <w:rPr>
          <w:sz w:val="28"/>
          <w:szCs w:val="28"/>
          <w:lang w:val="it-IT"/>
        </w:rPr>
        <w:t xml:space="preserve">; </w:t>
      </w:r>
      <w:r w:rsidRPr="00D57BD1">
        <w:rPr>
          <w:sz w:val="28"/>
          <w:szCs w:val="28"/>
          <w:lang w:val="it-IT"/>
        </w:rPr>
        <w:t xml:space="preserve">Nghị quyết số 07-NQ/TU, ngày 04/5/2021 của Tỉnh ủy khóa XXII về định hướng phát triển vùng Đông Nam của tỉnh đến năm 2025, tầm nhìn đến năm 2030; Chương trình hành động số 09-CTr/HU, ngày 19/7/2021 của Huyện ủy về triển khai thực hiện Nghị quyết số 07-NQ/TU ngày 04/5/2021 của Tỉnh ủy Quảng Nam (khóa XXII) về định hướng phát triển vùng Đông Nam đến năm 2025, tầm nhìn đến năm 2030 và </w:t>
      </w:r>
      <w:r>
        <w:rPr>
          <w:sz w:val="28"/>
          <w:szCs w:val="28"/>
          <w:lang w:val="it-IT"/>
        </w:rPr>
        <w:t>việc xây dựng, ban hành, thực hiện Quy chế làm việc của cấp ủy.</w:t>
      </w:r>
    </w:p>
    <w:p w14:paraId="26554DD1" w14:textId="03DDC47B" w:rsidR="00B407CE" w:rsidRDefault="00B407CE" w:rsidP="00B407CE">
      <w:pPr>
        <w:pStyle w:val="BodyText"/>
        <w:spacing w:before="120" w:line="360" w:lineRule="exact"/>
        <w:ind w:firstLine="720"/>
        <w:rPr>
          <w:szCs w:val="28"/>
          <w:lang w:val="it-IT"/>
        </w:rPr>
      </w:pPr>
      <w:r w:rsidRPr="00387571">
        <w:rPr>
          <w:b/>
          <w:bCs/>
          <w:szCs w:val="28"/>
          <w:lang w:val="it-IT"/>
        </w:rPr>
        <w:t>2-</w:t>
      </w:r>
      <w:r>
        <w:rPr>
          <w:szCs w:val="28"/>
          <w:lang w:val="it-IT"/>
        </w:rPr>
        <w:t xml:space="preserve"> </w:t>
      </w:r>
      <w:r w:rsidRPr="00FC0CD3">
        <w:rPr>
          <w:szCs w:val="28"/>
          <w:lang w:val="it-IT"/>
        </w:rPr>
        <w:t xml:space="preserve">Việc lãnh đạo, chỉ đạo thực hiện nhiệm vụ quốc phòng, quân sự địa phương và công tác xây dựng Đảng trong lực lượng vũ trang của địa phương theo </w:t>
      </w:r>
      <w:r w:rsidRPr="006E70AF">
        <w:rPr>
          <w:szCs w:val="28"/>
          <w:lang w:val="it-IT"/>
        </w:rPr>
        <w:t>Điểm 3, Mục II Quy định số 49-QĐ/TW, ngày 22/12/2021 của Bộ Chính trị (khóa XIII) về Quy định tổ chức Đảng trong Quân đội nhân dân Việt Nam</w:t>
      </w:r>
      <w:r>
        <w:rPr>
          <w:szCs w:val="28"/>
          <w:lang w:val="it-IT"/>
        </w:rPr>
        <w:t>.</w:t>
      </w:r>
    </w:p>
    <w:p w14:paraId="47A488B6" w14:textId="5EE78E7D" w:rsidR="00B407CE" w:rsidRDefault="00B407CE" w:rsidP="00D51FEC">
      <w:pPr>
        <w:pStyle w:val="BodyText"/>
        <w:spacing w:before="120" w:line="360" w:lineRule="exact"/>
        <w:ind w:firstLine="720"/>
        <w:rPr>
          <w:szCs w:val="28"/>
        </w:rPr>
      </w:pPr>
      <w:r w:rsidRPr="00387571">
        <w:rPr>
          <w:b/>
          <w:bCs/>
          <w:szCs w:val="28"/>
        </w:rPr>
        <w:t>3-</w:t>
      </w:r>
      <w:r>
        <w:rPr>
          <w:szCs w:val="28"/>
        </w:rPr>
        <w:t xml:space="preserve"> </w:t>
      </w:r>
      <w:r w:rsidRPr="00FC0CD3">
        <w:rPr>
          <w:szCs w:val="28"/>
          <w:lang w:val="it-IT"/>
        </w:rPr>
        <w:t xml:space="preserve">Việc </w:t>
      </w:r>
      <w:r w:rsidRPr="008E049D">
        <w:rPr>
          <w:szCs w:val="28"/>
        </w:rPr>
        <w:t>lãnh đạo, chỉ đạo, triển khai thực hiện</w:t>
      </w:r>
      <w:r>
        <w:rPr>
          <w:szCs w:val="28"/>
        </w:rPr>
        <w:t xml:space="preserve"> </w:t>
      </w:r>
      <w:r w:rsidR="00D51FEC" w:rsidRPr="00D51FEC">
        <w:rPr>
          <w:szCs w:val="28"/>
        </w:rPr>
        <w:t xml:space="preserve">Nghị quyết số 23-NQ/TU ngày 25/4/2022 của Tỉnh ủy </w:t>
      </w:r>
      <w:r w:rsidR="009F71FA">
        <w:rPr>
          <w:szCs w:val="28"/>
        </w:rPr>
        <w:t>“</w:t>
      </w:r>
      <w:r w:rsidR="008E1FB0">
        <w:rPr>
          <w:szCs w:val="28"/>
        </w:rPr>
        <w:t xml:space="preserve">về </w:t>
      </w:r>
      <w:r w:rsidR="008E1FB0" w:rsidRPr="00D51FEC">
        <w:rPr>
          <w:szCs w:val="28"/>
        </w:rPr>
        <w:t xml:space="preserve">nâng cao chất lượng, hiệu quả công tác phòng, chống </w:t>
      </w:r>
      <w:r w:rsidR="008E1FB0" w:rsidRPr="00D51FEC">
        <w:rPr>
          <w:szCs w:val="28"/>
        </w:rPr>
        <w:lastRenderedPageBreak/>
        <w:t>tham nhũng, lãng phí, tiêu cực trên địa bàn tỉnh</w:t>
      </w:r>
      <w:r w:rsidR="008E1FB0">
        <w:rPr>
          <w:szCs w:val="28"/>
        </w:rPr>
        <w:t xml:space="preserve"> </w:t>
      </w:r>
      <w:r w:rsidR="008E1FB0" w:rsidRPr="00D51FEC">
        <w:rPr>
          <w:szCs w:val="28"/>
        </w:rPr>
        <w:t>đến năm 2025, định hướng đến năm 2030</w:t>
      </w:r>
      <w:r w:rsidR="00757D68">
        <w:rPr>
          <w:szCs w:val="28"/>
        </w:rPr>
        <w:t>”</w:t>
      </w:r>
      <w:r w:rsidR="008E1FB0">
        <w:rPr>
          <w:szCs w:val="28"/>
        </w:rPr>
        <w:t>; Chương trình hành động số 18-CTr/HU, ngày 21/7/2022 của Ban Thường vụ Huyện ủy</w:t>
      </w:r>
      <w:r w:rsidR="00D51FEC" w:rsidRPr="00D51FEC">
        <w:rPr>
          <w:szCs w:val="28"/>
        </w:rPr>
        <w:t xml:space="preserve"> về </w:t>
      </w:r>
      <w:r w:rsidR="008E1FB0" w:rsidRPr="008E1FB0">
        <w:rPr>
          <w:szCs w:val="28"/>
        </w:rPr>
        <w:t>Nghị quyết số 23-NQ/TU ngày 25/4/2022 của Tỉnh ủy</w:t>
      </w:r>
      <w:r w:rsidR="008E1FB0">
        <w:rPr>
          <w:szCs w:val="28"/>
        </w:rPr>
        <w:t>;</w:t>
      </w:r>
      <w:r w:rsidR="008E1FB0" w:rsidRPr="008E1FB0">
        <w:rPr>
          <w:szCs w:val="28"/>
        </w:rPr>
        <w:t xml:space="preserve"> </w:t>
      </w:r>
      <w:r w:rsidR="00D51FEC">
        <w:rPr>
          <w:szCs w:val="28"/>
        </w:rPr>
        <w:t>Nghị quyết số</w:t>
      </w:r>
      <w:r w:rsidR="00D51FEC" w:rsidRPr="00D51FEC">
        <w:rPr>
          <w:szCs w:val="28"/>
        </w:rPr>
        <w:t xml:space="preserve"> 10-NQ/TU, ng</w:t>
      </w:r>
      <w:r w:rsidR="00D51FEC">
        <w:rPr>
          <w:szCs w:val="28"/>
        </w:rPr>
        <w:t>à</w:t>
      </w:r>
      <w:r w:rsidR="00D51FEC" w:rsidRPr="00D51FEC">
        <w:rPr>
          <w:szCs w:val="28"/>
        </w:rPr>
        <w:t>y 14/4</w:t>
      </w:r>
      <w:r w:rsidR="008E1FB0">
        <w:rPr>
          <w:szCs w:val="28"/>
        </w:rPr>
        <w:t>/</w:t>
      </w:r>
      <w:r w:rsidR="00D51FEC" w:rsidRPr="00D51FEC">
        <w:rPr>
          <w:szCs w:val="28"/>
        </w:rPr>
        <w:t>2017 c</w:t>
      </w:r>
      <w:r w:rsidR="00D51FEC">
        <w:rPr>
          <w:szCs w:val="28"/>
        </w:rPr>
        <w:t>ủa</w:t>
      </w:r>
      <w:r w:rsidR="00D51FEC" w:rsidRPr="00D51FEC">
        <w:rPr>
          <w:szCs w:val="28"/>
        </w:rPr>
        <w:t xml:space="preserve"> T</w:t>
      </w:r>
      <w:r w:rsidR="008E1FB0">
        <w:rPr>
          <w:szCs w:val="28"/>
        </w:rPr>
        <w:t>ỉ</w:t>
      </w:r>
      <w:r w:rsidR="00D51FEC" w:rsidRPr="00D51FEC">
        <w:rPr>
          <w:szCs w:val="28"/>
        </w:rPr>
        <w:t xml:space="preserve">nh </w:t>
      </w:r>
      <w:r w:rsidR="00D51FEC">
        <w:rPr>
          <w:szCs w:val="28"/>
        </w:rPr>
        <w:t>ủy</w:t>
      </w:r>
      <w:r w:rsidR="00D51FEC" w:rsidRPr="00D51FEC">
        <w:rPr>
          <w:szCs w:val="28"/>
        </w:rPr>
        <w:t xml:space="preserve"> </w:t>
      </w:r>
      <w:r w:rsidR="00D51FEC">
        <w:rPr>
          <w:szCs w:val="28"/>
        </w:rPr>
        <w:t xml:space="preserve">“về tăng cường sự lãnh đạo của Đảng đối với công tác phòng, chống tham nhũng lãng phí trên địa bàn tỉnh </w:t>
      </w:r>
      <w:r w:rsidR="00D51FEC" w:rsidRPr="00D51FEC">
        <w:rPr>
          <w:szCs w:val="28"/>
        </w:rPr>
        <w:t xml:space="preserve">giai </w:t>
      </w:r>
      <w:r w:rsidR="00D51FEC">
        <w:rPr>
          <w:szCs w:val="28"/>
        </w:rPr>
        <w:t>đoạn</w:t>
      </w:r>
      <w:r w:rsidR="00D51FEC" w:rsidRPr="00D51FEC">
        <w:rPr>
          <w:szCs w:val="28"/>
        </w:rPr>
        <w:t xml:space="preserve"> 2017-2021"</w:t>
      </w:r>
      <w:r w:rsidR="008E1FB0">
        <w:rPr>
          <w:szCs w:val="28"/>
        </w:rPr>
        <w:t xml:space="preserve">; Chương trình hành động số 18-CTr/HU, ngày 30/6/2017 của Ban Thường vụ Huyện ủy về thực hiện </w:t>
      </w:r>
      <w:r w:rsidR="008E1FB0" w:rsidRPr="008E1FB0">
        <w:t>Nghị quyết số 10-NQ/TU, ngày 14/4/2017 của Tỉnh ủy Quảng Nam</w:t>
      </w:r>
      <w:r w:rsidR="00D51FEC">
        <w:rPr>
          <w:szCs w:val="28"/>
        </w:rPr>
        <w:t xml:space="preserve">; </w:t>
      </w:r>
      <w:r>
        <w:rPr>
          <w:szCs w:val="28"/>
        </w:rPr>
        <w:t xml:space="preserve">công tác tiếp nhận hồ sơ đất đai, tham mưu các nội dung liên quan đến công tác chỉnh lý, cấp giấy chứng nhận quyền sử dụng đất; việc xây dựng, ban hành và thực hiện Quy chế làm việc của </w:t>
      </w:r>
      <w:r w:rsidR="008E1FB0">
        <w:rPr>
          <w:szCs w:val="28"/>
        </w:rPr>
        <w:t>chi bộ</w:t>
      </w:r>
      <w:r>
        <w:rPr>
          <w:szCs w:val="28"/>
        </w:rPr>
        <w:t>.</w:t>
      </w:r>
    </w:p>
    <w:p w14:paraId="580A125F" w14:textId="77777777" w:rsidR="00B407CE" w:rsidRPr="00FC0CD3" w:rsidRDefault="00B407CE" w:rsidP="00B407CE">
      <w:pPr>
        <w:pStyle w:val="BodyText"/>
        <w:spacing w:before="120" w:line="360" w:lineRule="exact"/>
        <w:ind w:firstLine="720"/>
        <w:rPr>
          <w:b/>
          <w:i/>
          <w:szCs w:val="28"/>
          <w:lang w:val="it-IT"/>
        </w:rPr>
      </w:pPr>
      <w:r>
        <w:rPr>
          <w:b/>
          <w:szCs w:val="28"/>
          <w:lang w:val="it-IT"/>
        </w:rPr>
        <w:t>II</w:t>
      </w:r>
      <w:r w:rsidRPr="008A46C0">
        <w:rPr>
          <w:b/>
          <w:iCs/>
          <w:szCs w:val="28"/>
          <w:lang w:val="it-IT"/>
        </w:rPr>
        <w:t xml:space="preserve">- </w:t>
      </w:r>
      <w:r>
        <w:rPr>
          <w:b/>
          <w:iCs/>
          <w:szCs w:val="28"/>
          <w:lang w:val="it-IT"/>
        </w:rPr>
        <w:t>NỘI DUNG GIÁM SÁT CHUYÊN ĐỀ</w:t>
      </w:r>
    </w:p>
    <w:p w14:paraId="12FA46E3" w14:textId="77777777" w:rsidR="00B407CE" w:rsidRDefault="00B407CE" w:rsidP="00B407CE">
      <w:pPr>
        <w:pStyle w:val="BodyText"/>
        <w:spacing w:before="120" w:line="360" w:lineRule="exact"/>
        <w:ind w:firstLine="720"/>
        <w:rPr>
          <w:szCs w:val="28"/>
          <w:lang w:val="it-IT"/>
        </w:rPr>
      </w:pPr>
      <w:r w:rsidRPr="00387571">
        <w:rPr>
          <w:b/>
          <w:bCs/>
          <w:szCs w:val="28"/>
          <w:lang w:val="it-IT"/>
        </w:rPr>
        <w:t>1-</w:t>
      </w:r>
      <w:r>
        <w:rPr>
          <w:szCs w:val="28"/>
          <w:lang w:val="it-IT"/>
        </w:rPr>
        <w:t xml:space="preserve"> </w:t>
      </w:r>
      <w:r w:rsidRPr="00FC0CD3">
        <w:rPr>
          <w:szCs w:val="28"/>
          <w:lang w:val="it-IT"/>
        </w:rPr>
        <w:t xml:space="preserve">Việc lãnh đạo, chỉ đạo, triển khai thực hiện </w:t>
      </w:r>
      <w:r w:rsidRPr="004C6B97">
        <w:rPr>
          <w:szCs w:val="28"/>
          <w:lang w:val="it-IT"/>
        </w:rPr>
        <w:t>Chỉ thị số 35-CT/TW, ngày 26/5/2014 của Bộ Chính trị về tăng cường sự lãnh đạo của Đảng đối với công tác tiếp dân và giải quyết khiếu nại, tố cáo</w:t>
      </w:r>
      <w:r w:rsidRPr="00FC0CD3">
        <w:rPr>
          <w:szCs w:val="28"/>
          <w:lang w:val="it-IT"/>
        </w:rPr>
        <w:t>; Quy định số 11-QĐi/TW, ngày 18/2/2019 của Bộ Chính trị về trách nhiệm của người đứng đầu cấp ủy trong việc tiếp dân, đối thoại trực tiếp với dân và xử lý những phản ánh, kiến nghị của dân</w:t>
      </w:r>
      <w:r>
        <w:rPr>
          <w:szCs w:val="28"/>
          <w:lang w:val="it-IT"/>
        </w:rPr>
        <w:t>.</w:t>
      </w:r>
    </w:p>
    <w:p w14:paraId="174E990F" w14:textId="77777777" w:rsidR="00B407CE" w:rsidRDefault="00B407CE" w:rsidP="00B407CE">
      <w:pPr>
        <w:spacing w:before="120" w:line="360" w:lineRule="exact"/>
        <w:ind w:firstLine="720"/>
        <w:jc w:val="both"/>
        <w:rPr>
          <w:sz w:val="28"/>
          <w:szCs w:val="28"/>
        </w:rPr>
      </w:pPr>
      <w:r w:rsidRPr="00387571">
        <w:rPr>
          <w:b/>
          <w:bCs/>
          <w:sz w:val="28"/>
          <w:szCs w:val="28"/>
          <w:lang w:val="it-IT"/>
        </w:rPr>
        <w:t>2-</w:t>
      </w:r>
      <w:r>
        <w:rPr>
          <w:sz w:val="28"/>
          <w:szCs w:val="28"/>
          <w:lang w:val="it-IT"/>
        </w:rPr>
        <w:t xml:space="preserve"> </w:t>
      </w:r>
      <w:r w:rsidRPr="00FC0CD3">
        <w:rPr>
          <w:sz w:val="28"/>
          <w:szCs w:val="28"/>
          <w:lang w:val="it-IT"/>
        </w:rPr>
        <w:t xml:space="preserve">Việc lãnh đạo, chỉ đạo, triển khai thực </w:t>
      </w:r>
      <w:r w:rsidRPr="00EE1657">
        <w:rPr>
          <w:sz w:val="28"/>
          <w:szCs w:val="28"/>
          <w:lang w:val="it-IT"/>
        </w:rPr>
        <w:t xml:space="preserve">hiện </w:t>
      </w:r>
      <w:r w:rsidRPr="00EE1657">
        <w:rPr>
          <w:sz w:val="28"/>
          <w:szCs w:val="28"/>
        </w:rPr>
        <w:t>công tác bồi thường, giải phóng mặt bằng và tái định cư</w:t>
      </w:r>
      <w:r>
        <w:rPr>
          <w:sz w:val="28"/>
          <w:szCs w:val="28"/>
        </w:rPr>
        <w:t>.</w:t>
      </w:r>
    </w:p>
    <w:p w14:paraId="39D63A77" w14:textId="77777777" w:rsidR="00B407CE" w:rsidRPr="00FC0CD3" w:rsidRDefault="00B407CE" w:rsidP="00B407CE">
      <w:pPr>
        <w:spacing w:before="120" w:line="360" w:lineRule="exact"/>
        <w:ind w:firstLine="902"/>
        <w:jc w:val="both"/>
        <w:rPr>
          <w:b/>
          <w:sz w:val="28"/>
          <w:szCs w:val="28"/>
          <w:lang w:val="it-IT"/>
        </w:rPr>
      </w:pPr>
      <w:r w:rsidRPr="00FC0CD3">
        <w:rPr>
          <w:b/>
          <w:sz w:val="28"/>
          <w:szCs w:val="28"/>
          <w:lang w:val="it-IT"/>
        </w:rPr>
        <w:t>II- ĐỐI TƯỢNG KIỂM TRA, GIÁM SÁT</w:t>
      </w:r>
    </w:p>
    <w:p w14:paraId="6A8DAE2F" w14:textId="3CF425BC" w:rsidR="00B407CE" w:rsidRPr="00FC0CD3" w:rsidRDefault="00B407CE" w:rsidP="00B407CE">
      <w:pPr>
        <w:spacing w:before="120" w:line="360" w:lineRule="exact"/>
        <w:ind w:firstLine="902"/>
        <w:jc w:val="both"/>
        <w:rPr>
          <w:sz w:val="28"/>
          <w:szCs w:val="28"/>
          <w:lang w:val="it-IT"/>
        </w:rPr>
      </w:pPr>
      <w:r w:rsidRPr="00FC0CD3">
        <w:rPr>
          <w:sz w:val="28"/>
          <w:szCs w:val="28"/>
          <w:lang w:val="it-IT"/>
        </w:rPr>
        <w:t xml:space="preserve">Các tổ chức đảng và đảng viên trong Đảng bộ huyện, trước hết là các Đảng ủy, chi bộ trực thuộc Huyện ủy và đảng viên là cấp ủy viên, cán bộ thuộc diện Ban Thường vụ Huyện ủy quản lý, khi cần sẽ kiểm tra, giám sát tổ chức đảng, đảng viên </w:t>
      </w:r>
      <w:r w:rsidR="00BE53F6" w:rsidRPr="00FC0CD3">
        <w:rPr>
          <w:sz w:val="28"/>
          <w:szCs w:val="28"/>
          <w:lang w:val="it-IT"/>
        </w:rPr>
        <w:t xml:space="preserve">là cán bộ </w:t>
      </w:r>
      <w:r w:rsidRPr="00FC0CD3">
        <w:rPr>
          <w:sz w:val="28"/>
          <w:szCs w:val="28"/>
          <w:lang w:val="it-IT"/>
        </w:rPr>
        <w:t>do cấp ủy cấp dưới quản lý.</w:t>
      </w:r>
    </w:p>
    <w:p w14:paraId="586041CD" w14:textId="77777777" w:rsidR="00B407CE" w:rsidRPr="00FC0CD3" w:rsidRDefault="00B407CE" w:rsidP="00B407CE">
      <w:pPr>
        <w:spacing w:before="120" w:line="360" w:lineRule="exact"/>
        <w:ind w:firstLine="902"/>
        <w:jc w:val="both"/>
        <w:rPr>
          <w:b/>
          <w:sz w:val="28"/>
          <w:szCs w:val="28"/>
          <w:lang w:val="it-IT"/>
        </w:rPr>
      </w:pPr>
      <w:r w:rsidRPr="00FC0CD3">
        <w:rPr>
          <w:b/>
          <w:sz w:val="28"/>
          <w:szCs w:val="28"/>
          <w:lang w:val="it-IT"/>
        </w:rPr>
        <w:t>III- TỔ CHỨC THỰC HIỆN</w:t>
      </w:r>
    </w:p>
    <w:p w14:paraId="7FC9318E" w14:textId="77777777" w:rsidR="00B407CE" w:rsidRPr="00FC0CD3" w:rsidRDefault="00B407CE" w:rsidP="00B407CE">
      <w:pPr>
        <w:spacing w:before="120" w:line="360" w:lineRule="exact"/>
        <w:ind w:firstLine="902"/>
        <w:jc w:val="both"/>
        <w:rPr>
          <w:sz w:val="28"/>
          <w:szCs w:val="28"/>
          <w:lang w:val="it-IT"/>
        </w:rPr>
      </w:pPr>
      <w:r w:rsidRPr="00FC0CD3">
        <w:rPr>
          <w:b/>
          <w:sz w:val="28"/>
          <w:szCs w:val="28"/>
          <w:lang w:val="it-IT"/>
        </w:rPr>
        <w:t>1-</w:t>
      </w:r>
      <w:r w:rsidRPr="00FC0CD3">
        <w:rPr>
          <w:sz w:val="28"/>
          <w:szCs w:val="28"/>
          <w:lang w:val="it-IT"/>
        </w:rPr>
        <w:t xml:space="preserve"> Huyện ủy giao cho Ban Thường vụ Huyện ủy căn cứ vào tình hình cụ thể, yêu cầu của công tác xây dựng Đảng và nhiệm vụ của từng địa phương, cơ quan, đơn vị để chọn đối tượng, xây dựng kế hoạch kiểm tra, giám sát triển khai thực hiện đạt mục đích yêu cầu đề ra; bổ sung nội dung kiểm tra, giám sát của Đảng cấp trên </w:t>
      </w:r>
      <w:r w:rsidRPr="00FC0CD3">
        <w:rPr>
          <w:i/>
          <w:sz w:val="28"/>
          <w:szCs w:val="28"/>
          <w:lang w:val="it-IT"/>
        </w:rPr>
        <w:t>(nếu có)</w:t>
      </w:r>
      <w:r w:rsidRPr="00FC0CD3">
        <w:rPr>
          <w:sz w:val="28"/>
          <w:szCs w:val="28"/>
          <w:lang w:val="it-IT"/>
        </w:rPr>
        <w:t>;</w:t>
      </w:r>
      <w:r w:rsidRPr="002D21EE">
        <w:rPr>
          <w:sz w:val="28"/>
          <w:szCs w:val="28"/>
          <w:lang w:val="it-IT"/>
        </w:rPr>
        <w:t xml:space="preserve"> </w:t>
      </w:r>
      <w:r w:rsidRPr="00FC0CD3">
        <w:rPr>
          <w:sz w:val="28"/>
          <w:szCs w:val="28"/>
          <w:lang w:val="it-IT"/>
        </w:rPr>
        <w:t>đồng thời</w:t>
      </w:r>
      <w:r>
        <w:rPr>
          <w:sz w:val="28"/>
          <w:szCs w:val="28"/>
          <w:lang w:val="it-IT"/>
        </w:rPr>
        <w:t xml:space="preserve">, xây dựng chương trình, kế hoạch </w:t>
      </w:r>
      <w:r w:rsidRPr="002D21EE">
        <w:rPr>
          <w:sz w:val="28"/>
          <w:szCs w:val="28"/>
          <w:lang w:val="it-IT"/>
        </w:rPr>
        <w:t>giám sát</w:t>
      </w:r>
      <w:r w:rsidRPr="00FC0CD3">
        <w:rPr>
          <w:sz w:val="28"/>
          <w:szCs w:val="28"/>
          <w:lang w:val="it-IT"/>
        </w:rPr>
        <w:t xml:space="preserve"> </w:t>
      </w:r>
      <w:r>
        <w:rPr>
          <w:sz w:val="28"/>
          <w:szCs w:val="28"/>
          <w:lang w:val="it-IT"/>
        </w:rPr>
        <w:t xml:space="preserve">năm 2023 của Ban Thường vụ Huyện ủy, </w:t>
      </w:r>
      <w:r w:rsidRPr="00FC0CD3">
        <w:rPr>
          <w:sz w:val="28"/>
          <w:szCs w:val="28"/>
          <w:lang w:val="it-IT"/>
        </w:rPr>
        <w:t>cuối năm chủ trì tổng kết, đánh giá kết quả</w:t>
      </w:r>
      <w:r>
        <w:rPr>
          <w:sz w:val="28"/>
          <w:szCs w:val="28"/>
          <w:lang w:val="it-IT"/>
        </w:rPr>
        <w:t xml:space="preserve"> thực hiện</w:t>
      </w:r>
      <w:r w:rsidRPr="00FC0CD3">
        <w:rPr>
          <w:sz w:val="28"/>
          <w:szCs w:val="28"/>
          <w:lang w:val="it-IT"/>
        </w:rPr>
        <w:t>.</w:t>
      </w:r>
    </w:p>
    <w:p w14:paraId="647F1DDA" w14:textId="77777777" w:rsidR="00B407CE" w:rsidRPr="00FC0CD3" w:rsidRDefault="00B407CE" w:rsidP="00B407CE">
      <w:pPr>
        <w:spacing w:before="120" w:line="360" w:lineRule="exact"/>
        <w:ind w:firstLine="902"/>
        <w:jc w:val="both"/>
        <w:rPr>
          <w:sz w:val="28"/>
          <w:szCs w:val="28"/>
          <w:lang w:val="it-IT"/>
        </w:rPr>
      </w:pPr>
      <w:r w:rsidRPr="00FC0CD3">
        <w:rPr>
          <w:b/>
          <w:sz w:val="28"/>
          <w:szCs w:val="28"/>
          <w:lang w:val="it-IT"/>
        </w:rPr>
        <w:t>2-</w:t>
      </w:r>
      <w:r w:rsidRPr="00FC0CD3">
        <w:rPr>
          <w:sz w:val="28"/>
          <w:szCs w:val="28"/>
          <w:lang w:val="it-IT"/>
        </w:rPr>
        <w:t xml:space="preserve"> Giao UBKT Huyện ủy chủ trì phối hợp với các </w:t>
      </w:r>
      <w:r w:rsidRPr="008B2F5C">
        <w:rPr>
          <w:sz w:val="28"/>
          <w:szCs w:val="28"/>
          <w:lang w:val="it-IT"/>
        </w:rPr>
        <w:t xml:space="preserve">cơ quan tham mưu, giúp việc </w:t>
      </w:r>
      <w:r w:rsidRPr="00FC0CD3">
        <w:rPr>
          <w:sz w:val="28"/>
          <w:szCs w:val="28"/>
          <w:lang w:val="it-IT"/>
        </w:rPr>
        <w:t xml:space="preserve">Huyện ủy </w:t>
      </w:r>
      <w:r>
        <w:rPr>
          <w:sz w:val="28"/>
          <w:szCs w:val="28"/>
          <w:lang w:val="it-IT"/>
        </w:rPr>
        <w:t xml:space="preserve">và các cơ quan liên quan </w:t>
      </w:r>
      <w:r w:rsidRPr="00FC0CD3">
        <w:rPr>
          <w:sz w:val="28"/>
          <w:szCs w:val="28"/>
          <w:lang w:val="it-IT"/>
        </w:rPr>
        <w:t>tham mưu Ban Thường vụ Huyện ủy thành lập các Đoàn Kiểm tra, giám sát</w:t>
      </w:r>
      <w:r>
        <w:rPr>
          <w:sz w:val="28"/>
          <w:szCs w:val="28"/>
          <w:lang w:val="it-IT"/>
        </w:rPr>
        <w:t xml:space="preserve">; đồng thời, </w:t>
      </w:r>
      <w:r w:rsidRPr="00FC0CD3">
        <w:rPr>
          <w:sz w:val="28"/>
          <w:szCs w:val="28"/>
          <w:lang w:val="it-IT"/>
        </w:rPr>
        <w:t xml:space="preserve">giúp Ban Thường vụ Huyện ủy theo dõi, chỉ đạo, khắc phục những </w:t>
      </w:r>
      <w:r>
        <w:rPr>
          <w:sz w:val="28"/>
          <w:szCs w:val="28"/>
          <w:lang w:val="it-IT"/>
        </w:rPr>
        <w:t>hạn chế</w:t>
      </w:r>
      <w:r w:rsidRPr="00FC0CD3">
        <w:rPr>
          <w:sz w:val="28"/>
          <w:szCs w:val="28"/>
          <w:lang w:val="it-IT"/>
        </w:rPr>
        <w:t>, khuyết điểm sau kiểm tra, giám sát.</w:t>
      </w:r>
    </w:p>
    <w:p w14:paraId="7BA92B67" w14:textId="77777777" w:rsidR="00B407CE" w:rsidRPr="00186DF8" w:rsidRDefault="00B407CE" w:rsidP="00B407CE">
      <w:pPr>
        <w:spacing w:before="120" w:line="360" w:lineRule="exact"/>
        <w:ind w:firstLine="902"/>
        <w:jc w:val="both"/>
        <w:rPr>
          <w:spacing w:val="-6"/>
          <w:sz w:val="28"/>
          <w:szCs w:val="28"/>
          <w:lang w:val="it-IT"/>
        </w:rPr>
      </w:pPr>
      <w:r w:rsidRPr="00186DF8">
        <w:rPr>
          <w:b/>
          <w:spacing w:val="-6"/>
          <w:sz w:val="28"/>
          <w:szCs w:val="28"/>
          <w:lang w:val="it-IT"/>
        </w:rPr>
        <w:t>3-</w:t>
      </w:r>
      <w:r w:rsidRPr="00186DF8">
        <w:rPr>
          <w:spacing w:val="-6"/>
          <w:sz w:val="28"/>
          <w:szCs w:val="28"/>
          <w:lang w:val="it-IT"/>
        </w:rPr>
        <w:t xml:space="preserve"> Các tổ chức cơ sở Đảng trực thuộc Huyện ủy quán triệt, lãnh đạo, chỉ đạo thực hiện chương trình kiểm tra, giám sát của Huyện ủy; đồng thời xây dựng chương </w:t>
      </w:r>
      <w:r w:rsidRPr="00186DF8">
        <w:rPr>
          <w:spacing w:val="-6"/>
          <w:sz w:val="28"/>
          <w:szCs w:val="28"/>
          <w:lang w:val="it-IT"/>
        </w:rPr>
        <w:lastRenderedPageBreak/>
        <w:t>trình kiểm tra, giám sát của cấp mình phù hợp với nhiệm vụ chính trị của địa phương, đơn vị.</w:t>
      </w:r>
    </w:p>
    <w:p w14:paraId="23F30E3F" w14:textId="77777777" w:rsidR="00B407CE" w:rsidRPr="00FC0CD3" w:rsidRDefault="00B407CE" w:rsidP="00B407CE">
      <w:pPr>
        <w:spacing w:before="120" w:line="360" w:lineRule="exact"/>
        <w:ind w:firstLine="902"/>
        <w:jc w:val="both"/>
        <w:rPr>
          <w:sz w:val="28"/>
          <w:szCs w:val="28"/>
          <w:lang w:val="it-IT"/>
        </w:rPr>
      </w:pPr>
      <w:r w:rsidRPr="00FC0CD3">
        <w:rPr>
          <w:b/>
          <w:sz w:val="28"/>
          <w:szCs w:val="28"/>
          <w:lang w:val="it-IT"/>
        </w:rPr>
        <w:t>4-</w:t>
      </w:r>
      <w:r w:rsidRPr="00FC0CD3">
        <w:rPr>
          <w:sz w:val="28"/>
          <w:szCs w:val="28"/>
          <w:lang w:val="it-IT"/>
        </w:rPr>
        <w:t xml:space="preserve"> Các </w:t>
      </w:r>
      <w:r w:rsidRPr="008B2F5C">
        <w:rPr>
          <w:sz w:val="28"/>
          <w:szCs w:val="28"/>
          <w:lang w:val="it-IT"/>
        </w:rPr>
        <w:t xml:space="preserve">cơ quan tham mưu, giúp việc </w:t>
      </w:r>
      <w:r w:rsidRPr="00FC0CD3">
        <w:rPr>
          <w:sz w:val="28"/>
          <w:szCs w:val="28"/>
          <w:lang w:val="it-IT"/>
        </w:rPr>
        <w:t>Huyện ủy tham mưu cho Huyện ủy thực hiện công tác kiểm tra, giám sát; đồng thời chủ động xây dựng và triển khai thực hiện kế hoạch kiểm tra, giám sát đúng chức năng, nhiệm vụ theo quy định của Đảng</w:t>
      </w:r>
      <w:r>
        <w:rPr>
          <w:sz w:val="28"/>
          <w:szCs w:val="28"/>
          <w:lang w:val="it-IT"/>
        </w:rPr>
        <w:t xml:space="preserve"> </w:t>
      </w:r>
      <w:r w:rsidRPr="00FC0CD3">
        <w:rPr>
          <w:sz w:val="28"/>
          <w:szCs w:val="28"/>
          <w:lang w:val="it-IT"/>
        </w:rPr>
        <w:t>và hướng dẫn của UBKT Trung ương; giúp Ban Thường vụ Huyện ủy theo dõi, chỉ đạo việc thực hiện kết luận sau kiểm tra, giám sát.</w:t>
      </w:r>
    </w:p>
    <w:p w14:paraId="3E765C3B" w14:textId="77777777" w:rsidR="00B407CE" w:rsidRPr="00FC0CD3" w:rsidRDefault="00B407CE" w:rsidP="00B407CE">
      <w:pPr>
        <w:spacing w:before="120" w:line="360" w:lineRule="exact"/>
        <w:ind w:firstLine="902"/>
        <w:jc w:val="both"/>
        <w:rPr>
          <w:sz w:val="28"/>
          <w:szCs w:val="28"/>
          <w:lang w:val="it-IT"/>
        </w:rPr>
      </w:pPr>
      <w:r w:rsidRPr="00FC0CD3">
        <w:rPr>
          <w:sz w:val="28"/>
          <w:szCs w:val="28"/>
          <w:lang w:val="it-IT"/>
        </w:rPr>
        <w:t xml:space="preserve">Các TCCS Đảng trực thuộc Huyện ủy, các </w:t>
      </w:r>
      <w:r w:rsidRPr="008B2F5C">
        <w:rPr>
          <w:sz w:val="28"/>
          <w:szCs w:val="28"/>
          <w:lang w:val="it-IT"/>
        </w:rPr>
        <w:t>cơ quan tham mưu, giúp việc</w:t>
      </w:r>
      <w:r w:rsidRPr="00FC0CD3">
        <w:rPr>
          <w:sz w:val="28"/>
          <w:szCs w:val="28"/>
          <w:lang w:val="it-IT"/>
        </w:rPr>
        <w:t xml:space="preserve"> Huyện ủy và cá nhân liên quan chịu trách nhiệm thực hiện chương trình, nội dung kiểm tra, giám sát năm 202</w:t>
      </w:r>
      <w:r>
        <w:rPr>
          <w:sz w:val="28"/>
          <w:szCs w:val="28"/>
          <w:lang w:val="it-IT"/>
        </w:rPr>
        <w:t>3</w:t>
      </w:r>
      <w:r w:rsidRPr="00FC0CD3">
        <w:rPr>
          <w:sz w:val="28"/>
          <w:szCs w:val="28"/>
          <w:lang w:val="it-IT"/>
        </w:rPr>
        <w:t xml:space="preserve"> của Huyện ủy./.</w:t>
      </w:r>
    </w:p>
    <w:tbl>
      <w:tblPr>
        <w:tblW w:w="9702" w:type="dxa"/>
        <w:tblLook w:val="01E0" w:firstRow="1" w:lastRow="1" w:firstColumn="1" w:lastColumn="1" w:noHBand="0" w:noVBand="0"/>
      </w:tblPr>
      <w:tblGrid>
        <w:gridCol w:w="4227"/>
        <w:gridCol w:w="1160"/>
        <w:gridCol w:w="4315"/>
      </w:tblGrid>
      <w:tr w:rsidR="00B407CE" w14:paraId="624093E1" w14:textId="77777777" w:rsidTr="00363398">
        <w:trPr>
          <w:trHeight w:val="360"/>
        </w:trPr>
        <w:tc>
          <w:tcPr>
            <w:tcW w:w="5387" w:type="dxa"/>
            <w:gridSpan w:val="2"/>
          </w:tcPr>
          <w:p w14:paraId="5DBD1900" w14:textId="77777777" w:rsidR="00B407CE" w:rsidRDefault="00B407CE" w:rsidP="00363398">
            <w:pPr>
              <w:tabs>
                <w:tab w:val="left" w:pos="3164"/>
              </w:tabs>
              <w:spacing w:before="120" w:line="360" w:lineRule="exact"/>
            </w:pPr>
            <w:r>
              <w:rPr>
                <w:noProof/>
              </w:rPr>
              <mc:AlternateContent>
                <mc:Choice Requires="wps">
                  <w:drawing>
                    <wp:anchor distT="0" distB="0" distL="114300" distR="114300" simplePos="0" relativeHeight="251663360" behindDoc="0" locked="0" layoutInCell="1" allowOverlap="1" wp14:anchorId="47C6693F" wp14:editId="21C066F6">
                      <wp:simplePos x="0" y="0"/>
                      <wp:positionH relativeFrom="column">
                        <wp:posOffset>1089660</wp:posOffset>
                      </wp:positionH>
                      <wp:positionV relativeFrom="paragraph">
                        <wp:posOffset>240030</wp:posOffset>
                      </wp:positionV>
                      <wp:extent cx="114300" cy="381000"/>
                      <wp:effectExtent l="0" t="0" r="19050" b="19050"/>
                      <wp:wrapNone/>
                      <wp:docPr id="3" name="Right Brac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381000"/>
                              </a:xfrm>
                              <a:prstGeom prst="rightBrace">
                                <a:avLst>
                                  <a:gd name="adj1" fmla="val 3333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AFFF96"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3" o:spid="_x0000_s1026" type="#_x0000_t88" style="position:absolute;margin-left:85.8pt;margin-top:18.9pt;width:9pt;height:3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" adj="2160"/>
                  </w:pict>
                </mc:Fallback>
              </mc:AlternateContent>
            </w:r>
            <w:r w:rsidRPr="00180E09">
              <w:rPr>
                <w:sz w:val="28"/>
                <w:szCs w:val="28"/>
                <w:u w:val="single"/>
              </w:rPr>
              <w:t>Nơi nhận</w:t>
            </w:r>
            <w:r w:rsidRPr="00BC3CEB">
              <w:t>:</w:t>
            </w:r>
          </w:p>
          <w:p w14:paraId="3A74FF79" w14:textId="77777777" w:rsidR="00B407CE" w:rsidRDefault="00B407CE" w:rsidP="00363398">
            <w:pPr>
              <w:pStyle w:val="BodyText"/>
              <w:tabs>
                <w:tab w:val="left" w:pos="6765"/>
              </w:tabs>
              <w:rPr>
                <w:lang w:val="it-IT"/>
              </w:rPr>
            </w:pPr>
            <w:r w:rsidRPr="00180E09">
              <w:rPr>
                <w:sz w:val="24"/>
                <w:szCs w:val="24"/>
                <w:lang w:val="it-IT"/>
              </w:rPr>
              <w:t>- BTV Tỉnh ủy</w:t>
            </w:r>
            <w:r w:rsidRPr="00180E09">
              <w:rPr>
                <w:sz w:val="24"/>
                <w:szCs w:val="24"/>
              </w:rPr>
              <w:t>,</w:t>
            </w:r>
            <w:r w:rsidRPr="004C6EDD">
              <w:rPr>
                <w:lang w:val="it-IT"/>
              </w:rPr>
              <w:t xml:space="preserve"> </w:t>
            </w:r>
            <w:r>
              <w:rPr>
                <w:lang w:val="it-IT"/>
              </w:rPr>
              <w:t xml:space="preserve">     </w:t>
            </w:r>
            <w:r w:rsidRPr="006F2BFA">
              <w:rPr>
                <w:i/>
                <w:iCs/>
                <w:sz w:val="24"/>
                <w:szCs w:val="24"/>
                <w:lang w:val="it-IT"/>
              </w:rPr>
              <w:t>(</w:t>
            </w:r>
            <w:r w:rsidRPr="00FF4DD2">
              <w:rPr>
                <w:i/>
                <w:iCs/>
                <w:sz w:val="22"/>
                <w:szCs w:val="22"/>
              </w:rPr>
              <w:t>báo cáo</w:t>
            </w:r>
            <w:r w:rsidRPr="006F2BFA">
              <w:rPr>
                <w:i/>
                <w:iCs/>
                <w:sz w:val="22"/>
                <w:szCs w:val="22"/>
              </w:rPr>
              <w:t>)</w:t>
            </w:r>
          </w:p>
          <w:p w14:paraId="3579A311" w14:textId="77777777" w:rsidR="00B407CE" w:rsidRPr="00126AF6" w:rsidRDefault="00B407CE" w:rsidP="00363398">
            <w:pPr>
              <w:pStyle w:val="BodyText"/>
              <w:tabs>
                <w:tab w:val="left" w:pos="6765"/>
              </w:tabs>
              <w:rPr>
                <w:sz w:val="22"/>
                <w:szCs w:val="22"/>
              </w:rPr>
            </w:pPr>
            <w:r>
              <w:rPr>
                <w:sz w:val="24"/>
                <w:szCs w:val="24"/>
                <w:lang w:val="it-IT"/>
              </w:rPr>
              <w:t xml:space="preserve">- </w:t>
            </w:r>
            <w:r w:rsidRPr="00180E09">
              <w:rPr>
                <w:sz w:val="24"/>
                <w:szCs w:val="24"/>
                <w:lang w:val="it-IT"/>
              </w:rPr>
              <w:t>UBKT Tỉnh ủy</w:t>
            </w:r>
            <w:r>
              <w:rPr>
                <w:sz w:val="22"/>
                <w:szCs w:val="22"/>
              </w:rPr>
              <w:t xml:space="preserve">,          </w:t>
            </w:r>
            <w:r w:rsidRPr="004C6EDD">
              <w:rPr>
                <w:lang w:val="it-IT"/>
              </w:rPr>
              <w:t xml:space="preserve">                                                                          </w:t>
            </w:r>
          </w:p>
          <w:p w14:paraId="1671A26A" w14:textId="77777777" w:rsidR="00B407CE" w:rsidRDefault="00B407CE" w:rsidP="00363398">
            <w:pPr>
              <w:tabs>
                <w:tab w:val="left" w:pos="2430"/>
              </w:tabs>
              <w:jc w:val="both"/>
              <w:rPr>
                <w:b/>
                <w:lang w:val="it-IT"/>
              </w:rPr>
            </w:pPr>
            <w:r>
              <w:rPr>
                <w:noProof/>
              </w:rPr>
              <mc:AlternateContent>
                <mc:Choice Requires="wps">
                  <w:drawing>
                    <wp:anchor distT="0" distB="0" distL="114300" distR="114300" simplePos="0" relativeHeight="251665408" behindDoc="0" locked="0" layoutInCell="1" allowOverlap="1" wp14:anchorId="6D3AB35F" wp14:editId="000032B6">
                      <wp:simplePos x="0" y="0"/>
                      <wp:positionH relativeFrom="column">
                        <wp:posOffset>2413635</wp:posOffset>
                      </wp:positionH>
                      <wp:positionV relativeFrom="paragraph">
                        <wp:posOffset>32385</wp:posOffset>
                      </wp:positionV>
                      <wp:extent cx="104775" cy="523875"/>
                      <wp:effectExtent l="0" t="0" r="28575" b="28575"/>
                      <wp:wrapNone/>
                      <wp:docPr id="4" name="Right Brac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4775" cy="523875"/>
                              </a:xfrm>
                              <a:prstGeom prst="rightBrace">
                                <a:avLst>
                                  <a:gd name="adj1" fmla="val 4166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692FF2" id="Right Brace 4" o:spid="_x0000_s1026" type="#_x0000_t88" style="position:absolute;margin-left:190.05pt;margin-top:2.55pt;width:8.25pt;height:41.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"/>
                  </w:pict>
                </mc:Fallback>
              </mc:AlternateContent>
            </w:r>
            <w:r w:rsidRPr="004C6EDD">
              <w:rPr>
                <w:lang w:val="it-IT"/>
              </w:rPr>
              <w:t xml:space="preserve">- Các </w:t>
            </w:r>
            <w:r>
              <w:rPr>
                <w:lang w:val="it-IT"/>
              </w:rPr>
              <w:t>cơ quan tham mưu, giúp việc H.U</w:t>
            </w:r>
            <w:r w:rsidRPr="004C6EDD">
              <w:rPr>
                <w:lang w:val="it-IT"/>
              </w:rPr>
              <w:t>,</w:t>
            </w:r>
            <w:r w:rsidRPr="004C6EDD">
              <w:rPr>
                <w:b/>
                <w:lang w:val="it-IT"/>
              </w:rPr>
              <w:tab/>
            </w:r>
          </w:p>
          <w:p w14:paraId="20706AD1" w14:textId="77777777" w:rsidR="00B407CE" w:rsidRPr="00126AF6" w:rsidRDefault="00B407CE" w:rsidP="00363398">
            <w:pPr>
              <w:tabs>
                <w:tab w:val="left" w:pos="2430"/>
              </w:tabs>
              <w:jc w:val="both"/>
              <w:rPr>
                <w:bCs/>
                <w:i/>
                <w:iCs/>
                <w:lang w:val="it-IT"/>
              </w:rPr>
            </w:pPr>
            <w:r w:rsidRPr="004C6EDD">
              <w:rPr>
                <w:lang w:val="it-IT"/>
              </w:rPr>
              <w:t>- Các TCCS Đảng</w:t>
            </w:r>
            <w:r>
              <w:rPr>
                <w:lang w:val="it-IT"/>
              </w:rPr>
              <w:t>,</w:t>
            </w:r>
            <w:r w:rsidRPr="004C6EDD">
              <w:rPr>
                <w:b/>
                <w:lang w:val="it-IT"/>
              </w:rPr>
              <w:tab/>
            </w:r>
            <w:r w:rsidRPr="004C6EDD">
              <w:rPr>
                <w:b/>
                <w:lang w:val="it-IT"/>
              </w:rPr>
              <w:tab/>
            </w:r>
            <w:r>
              <w:rPr>
                <w:b/>
                <w:lang w:val="it-IT"/>
              </w:rPr>
              <w:t xml:space="preserve">                   </w:t>
            </w:r>
            <w:r w:rsidRPr="00126AF6">
              <w:rPr>
                <w:bCs/>
                <w:i/>
                <w:iCs/>
                <w:lang w:val="it-IT"/>
              </w:rPr>
              <w:t>(thực hiện)</w:t>
            </w:r>
          </w:p>
          <w:p w14:paraId="13BE9125" w14:textId="77777777" w:rsidR="00B407CE" w:rsidRPr="004C6EDD" w:rsidRDefault="00B407CE" w:rsidP="00363398">
            <w:pPr>
              <w:jc w:val="both"/>
              <w:rPr>
                <w:lang w:val="it-IT"/>
              </w:rPr>
            </w:pPr>
            <w:r w:rsidRPr="004C6EDD">
              <w:rPr>
                <w:b/>
                <w:lang w:val="it-IT"/>
              </w:rPr>
              <w:t xml:space="preserve">- </w:t>
            </w:r>
            <w:r w:rsidRPr="004C6EDD">
              <w:rPr>
                <w:lang w:val="it-IT"/>
              </w:rPr>
              <w:t>Các đồng chí HUV,</w:t>
            </w:r>
            <w:r w:rsidRPr="004C6EDD">
              <w:rPr>
                <w:lang w:val="it-IT"/>
              </w:rPr>
              <w:tab/>
            </w:r>
            <w:r w:rsidRPr="004C6EDD">
              <w:rPr>
                <w:lang w:val="it-IT"/>
              </w:rPr>
              <w:tab/>
            </w:r>
            <w:r w:rsidRPr="004C6EDD">
              <w:rPr>
                <w:lang w:val="it-IT"/>
              </w:rPr>
              <w:tab/>
            </w:r>
            <w:r w:rsidRPr="004C6EDD">
              <w:rPr>
                <w:lang w:val="it-IT"/>
              </w:rPr>
              <w:tab/>
            </w:r>
            <w:r w:rsidRPr="004C6EDD">
              <w:rPr>
                <w:b/>
                <w:lang w:val="it-IT"/>
              </w:rPr>
              <w:t xml:space="preserve">       </w:t>
            </w:r>
            <w:r>
              <w:rPr>
                <w:b/>
                <w:lang w:val="it-IT"/>
              </w:rPr>
              <w:t xml:space="preserve">       </w:t>
            </w:r>
          </w:p>
          <w:p w14:paraId="10D2FB48" w14:textId="77777777" w:rsidR="00B407CE" w:rsidRPr="00BC3CEB" w:rsidRDefault="00B407CE" w:rsidP="00363398">
            <w:pPr>
              <w:tabs>
                <w:tab w:val="left" w:pos="3164"/>
              </w:tabs>
            </w:pPr>
            <w:r w:rsidRPr="004C6EDD">
              <w:t>- Lưu</w:t>
            </w:r>
            <w:r>
              <w:t xml:space="preserve"> Văn phòng Huyện ủy.</w:t>
            </w:r>
            <w:r w:rsidRPr="004F398E">
              <w:t xml:space="preserve">                                                                            </w:t>
            </w:r>
            <w:r>
              <w:t xml:space="preserve">    </w:t>
            </w:r>
            <w:r w:rsidRPr="004F398E">
              <w:t xml:space="preserve"> </w:t>
            </w:r>
            <w:r w:rsidRPr="00574E4A">
              <w:rPr>
                <w:b/>
              </w:rPr>
              <w:t xml:space="preserve"> </w:t>
            </w:r>
            <w:r w:rsidRPr="00BC3CEB">
              <w:t xml:space="preserve"> </w:t>
            </w:r>
          </w:p>
        </w:tc>
        <w:tc>
          <w:tcPr>
            <w:tcW w:w="4311" w:type="dxa"/>
          </w:tcPr>
          <w:p w14:paraId="08FEAD89" w14:textId="77777777" w:rsidR="00B407CE" w:rsidRPr="00BC3CEB" w:rsidRDefault="00B407CE" w:rsidP="00363398">
            <w:pPr>
              <w:tabs>
                <w:tab w:val="left" w:pos="3164"/>
              </w:tabs>
              <w:spacing w:before="120"/>
              <w:rPr>
                <w:b/>
                <w:sz w:val="30"/>
                <w:szCs w:val="30"/>
              </w:rPr>
            </w:pPr>
            <w:r w:rsidRPr="00BC3CEB">
              <w:rPr>
                <w:b/>
              </w:rPr>
              <w:t xml:space="preserve">    </w:t>
            </w:r>
            <w:r>
              <w:rPr>
                <w:b/>
              </w:rPr>
              <w:t xml:space="preserve">          </w:t>
            </w:r>
            <w:r w:rsidRPr="00FC0CD3">
              <w:rPr>
                <w:b/>
                <w:sz w:val="28"/>
                <w:szCs w:val="28"/>
                <w:lang w:val="it-IT"/>
              </w:rPr>
              <w:t>T/M HUYỆN ỦY</w:t>
            </w:r>
          </w:p>
          <w:p w14:paraId="2D5412F9" w14:textId="77777777" w:rsidR="00B407CE" w:rsidRDefault="00B407CE" w:rsidP="00363398">
            <w:pPr>
              <w:tabs>
                <w:tab w:val="left" w:pos="3164"/>
              </w:tabs>
              <w:rPr>
                <w:sz w:val="30"/>
                <w:szCs w:val="30"/>
              </w:rPr>
            </w:pPr>
            <w:r w:rsidRPr="00BC3CEB">
              <w:rPr>
                <w:b/>
                <w:sz w:val="30"/>
                <w:szCs w:val="30"/>
              </w:rPr>
              <w:t xml:space="preserve">            </w:t>
            </w:r>
            <w:r>
              <w:rPr>
                <w:b/>
                <w:sz w:val="30"/>
                <w:szCs w:val="30"/>
              </w:rPr>
              <w:t xml:space="preserve">       </w:t>
            </w:r>
            <w:r w:rsidRPr="00FC0CD3">
              <w:rPr>
                <w:sz w:val="28"/>
                <w:szCs w:val="28"/>
                <w:lang w:val="it-IT"/>
              </w:rPr>
              <w:t>BÍ THƯ</w:t>
            </w:r>
          </w:p>
          <w:p w14:paraId="0D68A8C3" w14:textId="77777777" w:rsidR="00B407CE" w:rsidRPr="00CC2819" w:rsidRDefault="00B407CE" w:rsidP="00363398">
            <w:pPr>
              <w:rPr>
                <w:sz w:val="30"/>
                <w:szCs w:val="30"/>
              </w:rPr>
            </w:pPr>
          </w:p>
          <w:p w14:paraId="031EED34" w14:textId="77777777" w:rsidR="00B407CE" w:rsidRPr="00CC2819" w:rsidRDefault="00B407CE" w:rsidP="00363398">
            <w:pPr>
              <w:rPr>
                <w:sz w:val="30"/>
                <w:szCs w:val="30"/>
              </w:rPr>
            </w:pPr>
          </w:p>
          <w:p w14:paraId="547E8562" w14:textId="77777777" w:rsidR="00B407CE" w:rsidRPr="00CC2819" w:rsidRDefault="00B407CE" w:rsidP="00363398">
            <w:pPr>
              <w:rPr>
                <w:sz w:val="30"/>
                <w:szCs w:val="30"/>
              </w:rPr>
            </w:pPr>
          </w:p>
          <w:p w14:paraId="14CFE1DD" w14:textId="77777777" w:rsidR="00B407CE" w:rsidRPr="00CC2819" w:rsidRDefault="00B407CE" w:rsidP="00363398">
            <w:pPr>
              <w:rPr>
                <w:sz w:val="30"/>
                <w:szCs w:val="30"/>
              </w:rPr>
            </w:pPr>
          </w:p>
          <w:p w14:paraId="06189CED" w14:textId="77777777" w:rsidR="00B407CE" w:rsidRDefault="00B407CE" w:rsidP="00363398">
            <w:pPr>
              <w:rPr>
                <w:b/>
                <w:sz w:val="28"/>
                <w:szCs w:val="28"/>
              </w:rPr>
            </w:pPr>
            <w:r>
              <w:rPr>
                <w:b/>
                <w:sz w:val="28"/>
                <w:szCs w:val="28"/>
              </w:rPr>
              <w:t xml:space="preserve">                 </w:t>
            </w:r>
          </w:p>
          <w:p w14:paraId="7948E811" w14:textId="77777777" w:rsidR="00B407CE" w:rsidRPr="00CC2819" w:rsidRDefault="00B407CE" w:rsidP="00363398">
            <w:pPr>
              <w:rPr>
                <w:sz w:val="30"/>
                <w:szCs w:val="30"/>
              </w:rPr>
            </w:pPr>
            <w:r>
              <w:rPr>
                <w:b/>
                <w:sz w:val="28"/>
                <w:szCs w:val="28"/>
              </w:rPr>
              <w:t xml:space="preserve">             </w:t>
            </w:r>
            <w:r w:rsidRPr="00FC0CD3">
              <w:rPr>
                <w:b/>
                <w:sz w:val="28"/>
                <w:szCs w:val="28"/>
              </w:rPr>
              <w:t>Phan Công Vỹ</w:t>
            </w:r>
          </w:p>
          <w:p w14:paraId="7CFBC850" w14:textId="77777777" w:rsidR="00B407CE" w:rsidRPr="00CC2819" w:rsidRDefault="00B407CE" w:rsidP="00363398">
            <w:pPr>
              <w:jc w:val="center"/>
              <w:rPr>
                <w:sz w:val="30"/>
                <w:szCs w:val="30"/>
              </w:rPr>
            </w:pPr>
          </w:p>
        </w:tc>
      </w:tr>
      <w:tr w:rsidR="00B407CE" w14:paraId="05A2B9D0" w14:textId="77777777" w:rsidTr="00363398">
        <w:trPr>
          <w:trHeight w:val="385"/>
        </w:trPr>
        <w:tc>
          <w:tcPr>
            <w:tcW w:w="5387" w:type="dxa"/>
            <w:gridSpan w:val="2"/>
          </w:tcPr>
          <w:p w14:paraId="62761174" w14:textId="77777777" w:rsidR="00B407CE" w:rsidRPr="00BC3CEB" w:rsidRDefault="00B407CE" w:rsidP="00363398">
            <w:pPr>
              <w:tabs>
                <w:tab w:val="left" w:pos="7365"/>
              </w:tabs>
              <w:spacing w:line="360" w:lineRule="exact"/>
            </w:pPr>
          </w:p>
          <w:p w14:paraId="66886C80" w14:textId="77777777" w:rsidR="00B407CE" w:rsidRPr="00BC3CEB" w:rsidRDefault="00B407CE" w:rsidP="00363398">
            <w:pPr>
              <w:tabs>
                <w:tab w:val="left" w:pos="7365"/>
              </w:tabs>
              <w:spacing w:line="360" w:lineRule="exact"/>
              <w:rPr>
                <w:b/>
              </w:rPr>
            </w:pPr>
          </w:p>
        </w:tc>
        <w:tc>
          <w:tcPr>
            <w:tcW w:w="4311" w:type="dxa"/>
          </w:tcPr>
          <w:p w14:paraId="1AB750C8" w14:textId="77777777" w:rsidR="00B407CE" w:rsidRPr="00BC3CEB" w:rsidRDefault="00B407CE" w:rsidP="00363398">
            <w:pPr>
              <w:tabs>
                <w:tab w:val="left" w:pos="3164"/>
              </w:tabs>
              <w:ind w:firstLine="720"/>
            </w:pPr>
            <w:r>
              <w:rPr>
                <w:b/>
              </w:rPr>
              <w:t xml:space="preserve">          </w:t>
            </w:r>
          </w:p>
        </w:tc>
      </w:tr>
      <w:tr w:rsidR="00B407CE" w14:paraId="571DC1FA" w14:textId="77777777" w:rsidTr="00363398">
        <w:trPr>
          <w:trHeight w:val="345"/>
        </w:trPr>
        <w:tc>
          <w:tcPr>
            <w:tcW w:w="4227" w:type="dxa"/>
          </w:tcPr>
          <w:p w14:paraId="4EBF1A08" w14:textId="77777777" w:rsidR="00B407CE" w:rsidRPr="004A3CE6" w:rsidRDefault="00B407CE" w:rsidP="00363398">
            <w:pPr>
              <w:tabs>
                <w:tab w:val="right" w:pos="4032"/>
              </w:tabs>
            </w:pPr>
          </w:p>
        </w:tc>
        <w:tc>
          <w:tcPr>
            <w:tcW w:w="5475" w:type="dxa"/>
            <w:gridSpan w:val="2"/>
          </w:tcPr>
          <w:p w14:paraId="14568AF6" w14:textId="77777777" w:rsidR="00B407CE" w:rsidRDefault="00B407CE" w:rsidP="00363398">
            <w:pPr>
              <w:tabs>
                <w:tab w:val="left" w:pos="3164"/>
              </w:tabs>
              <w:rPr>
                <w:i/>
              </w:rPr>
            </w:pPr>
          </w:p>
        </w:tc>
      </w:tr>
    </w:tbl>
    <w:p w14:paraId="2BA78005" w14:textId="77777777" w:rsidR="00B407CE" w:rsidRPr="0024627C" w:rsidRDefault="00B407CE" w:rsidP="00B407CE">
      <w:pPr>
        <w:spacing w:line="360" w:lineRule="exact"/>
        <w:ind w:firstLine="902"/>
        <w:jc w:val="both"/>
        <w:rPr>
          <w:lang w:val="it-IT"/>
        </w:rPr>
      </w:pPr>
    </w:p>
    <w:p w14:paraId="53E6FE61" w14:textId="77777777" w:rsidR="00B407CE" w:rsidRDefault="00B407CE" w:rsidP="00B407CE">
      <w:pPr>
        <w:jc w:val="both"/>
        <w:rPr>
          <w:lang w:val="it-IT"/>
        </w:rPr>
      </w:pPr>
    </w:p>
    <w:p w14:paraId="5FB9C2C7" w14:textId="77777777" w:rsidR="00B407CE" w:rsidRPr="006C7255" w:rsidRDefault="00B407CE" w:rsidP="00B407CE">
      <w:pPr>
        <w:jc w:val="both"/>
      </w:pPr>
      <w:r>
        <w:rPr>
          <w:lang w:val="it-IT"/>
        </w:rPr>
        <w:t xml:space="preserve"> </w:t>
      </w:r>
    </w:p>
    <w:p w14:paraId="74722993" w14:textId="77777777" w:rsidR="00B407CE" w:rsidRDefault="00B407CE" w:rsidP="00B407CE"/>
    <w:p w14:paraId="5AB1F213" w14:textId="77777777" w:rsidR="00B407CE" w:rsidRPr="00FC0CD3" w:rsidRDefault="00B407CE" w:rsidP="00B407CE"/>
    <w:p w14:paraId="77A09E89" w14:textId="77777777" w:rsidR="00B407CE" w:rsidRDefault="00B407CE" w:rsidP="00B407CE"/>
    <w:p w14:paraId="67EEF397" w14:textId="77777777" w:rsidR="00B407CE" w:rsidRPr="00AF35EE" w:rsidRDefault="00B407CE" w:rsidP="00B407CE"/>
    <w:p w14:paraId="5503D194" w14:textId="77777777" w:rsidR="00B407CE" w:rsidRPr="00601A1B" w:rsidRDefault="00B407CE" w:rsidP="00B407CE"/>
    <w:p w14:paraId="0E8BFFEC" w14:textId="77777777" w:rsidR="00B407CE" w:rsidRDefault="00B407CE" w:rsidP="00B407CE"/>
    <w:p w14:paraId="5820ED61" w14:textId="77777777" w:rsidR="00B407CE" w:rsidRDefault="00B407CE" w:rsidP="001A3C2C">
      <w:pPr>
        <w:rPr>
          <w:sz w:val="28"/>
          <w:szCs w:val="28"/>
        </w:rPr>
      </w:pPr>
    </w:p>
    <w:p w14:paraId="579C278B" w14:textId="77777777" w:rsidR="00B407CE" w:rsidRDefault="00B407CE" w:rsidP="001A3C2C">
      <w:pPr>
        <w:rPr>
          <w:sz w:val="28"/>
          <w:szCs w:val="28"/>
        </w:rPr>
      </w:pPr>
    </w:p>
    <w:p w14:paraId="2064AE5F" w14:textId="77777777" w:rsidR="00B407CE" w:rsidRDefault="00B407CE" w:rsidP="001A3C2C">
      <w:pPr>
        <w:rPr>
          <w:sz w:val="28"/>
          <w:szCs w:val="28"/>
        </w:rPr>
      </w:pPr>
    </w:p>
    <w:p w14:paraId="088811A1" w14:textId="77777777" w:rsidR="00B407CE" w:rsidRDefault="00B407CE" w:rsidP="001A3C2C">
      <w:pPr>
        <w:rPr>
          <w:sz w:val="28"/>
          <w:szCs w:val="28"/>
        </w:rPr>
      </w:pPr>
    </w:p>
    <w:p w14:paraId="464C69A2" w14:textId="77777777" w:rsidR="00B407CE" w:rsidRDefault="00B407CE" w:rsidP="001A3C2C">
      <w:pPr>
        <w:rPr>
          <w:sz w:val="28"/>
          <w:szCs w:val="28"/>
        </w:rPr>
      </w:pPr>
    </w:p>
    <w:p w14:paraId="6E20BAE0" w14:textId="77777777" w:rsidR="00B407CE" w:rsidRDefault="00B407CE" w:rsidP="001A3C2C">
      <w:pPr>
        <w:rPr>
          <w:sz w:val="28"/>
          <w:szCs w:val="28"/>
        </w:rPr>
      </w:pPr>
    </w:p>
    <w:p w14:paraId="4775E61B" w14:textId="77777777" w:rsidR="00B407CE" w:rsidRDefault="00B407CE" w:rsidP="001A3C2C">
      <w:pPr>
        <w:rPr>
          <w:sz w:val="28"/>
          <w:szCs w:val="28"/>
        </w:rPr>
      </w:pPr>
    </w:p>
    <w:p w14:paraId="30F18CA3" w14:textId="77777777" w:rsidR="00B407CE" w:rsidRDefault="00B407CE" w:rsidP="001A3C2C">
      <w:pPr>
        <w:rPr>
          <w:sz w:val="28"/>
          <w:szCs w:val="28"/>
        </w:rPr>
      </w:pPr>
    </w:p>
    <w:p w14:paraId="32388F06" w14:textId="77777777" w:rsidR="00B407CE" w:rsidRDefault="00B407CE" w:rsidP="001A3C2C">
      <w:pPr>
        <w:rPr>
          <w:sz w:val="28"/>
          <w:szCs w:val="28"/>
        </w:rPr>
      </w:pPr>
    </w:p>
    <w:p w14:paraId="582633E7" w14:textId="77777777" w:rsidR="00B407CE" w:rsidRDefault="00B407CE" w:rsidP="001A3C2C">
      <w:pPr>
        <w:rPr>
          <w:sz w:val="28"/>
          <w:szCs w:val="28"/>
        </w:rPr>
      </w:pPr>
    </w:p>
    <w:p w14:paraId="021837B7" w14:textId="77777777" w:rsidR="00B407CE" w:rsidRDefault="00B407CE" w:rsidP="001A3C2C">
      <w:pPr>
        <w:rPr>
          <w:sz w:val="28"/>
          <w:szCs w:val="28"/>
        </w:rPr>
      </w:pPr>
    </w:p>
    <w:p w14:paraId="7C86F478" w14:textId="222141AD" w:rsidR="00B407CE" w:rsidRDefault="00B407CE" w:rsidP="001A3C2C">
      <w:pPr>
        <w:rPr>
          <w:sz w:val="28"/>
          <w:szCs w:val="28"/>
        </w:rPr>
      </w:pPr>
    </w:p>
    <w:p w14:paraId="70E159B8" w14:textId="103BD9D0" w:rsidR="00B407CE" w:rsidRDefault="00B407CE" w:rsidP="001A3C2C">
      <w:pPr>
        <w:rPr>
          <w:sz w:val="28"/>
          <w:szCs w:val="28"/>
        </w:rPr>
      </w:pPr>
    </w:p>
    <w:p w14:paraId="631FBEAD" w14:textId="6ACD7C02" w:rsidR="00B407CE" w:rsidRDefault="00B407CE" w:rsidP="001A3C2C">
      <w:pPr>
        <w:rPr>
          <w:sz w:val="28"/>
          <w:szCs w:val="28"/>
        </w:rPr>
      </w:pPr>
    </w:p>
    <w:p w14:paraId="681B5974" w14:textId="7C439360" w:rsidR="00B407CE" w:rsidRDefault="00B407CE" w:rsidP="001A3C2C">
      <w:pPr>
        <w:rPr>
          <w:sz w:val="28"/>
          <w:szCs w:val="28"/>
        </w:rPr>
      </w:pPr>
    </w:p>
    <w:p w14:paraId="4779BAB8" w14:textId="77777777" w:rsidR="00B407CE" w:rsidRDefault="00B407CE" w:rsidP="001A3C2C">
      <w:pPr>
        <w:rPr>
          <w:sz w:val="28"/>
          <w:szCs w:val="28"/>
        </w:rPr>
      </w:pPr>
    </w:p>
    <w:p w14:paraId="42290733" w14:textId="77777777" w:rsidR="00B407CE" w:rsidRDefault="00B407CE" w:rsidP="001A3C2C">
      <w:pPr>
        <w:rPr>
          <w:sz w:val="28"/>
          <w:szCs w:val="28"/>
        </w:rPr>
      </w:pPr>
    </w:p>
    <w:sectPr w:rsidR="00B407CE" w:rsidSect="00B407CE">
      <w:headerReference w:type="even" r:id="rId7"/>
      <w:headerReference w:type="default" r:id="rId8"/>
      <w:footerReference w:type="even" r:id="rId9"/>
      <w:pgSz w:w="11907" w:h="16840" w:code="9"/>
      <w:pgMar w:top="1134" w:right="851" w:bottom="1134" w:left="175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15D835" w14:textId="77777777" w:rsidR="00025CA4" w:rsidRDefault="00025CA4">
      <w:r>
        <w:separator/>
      </w:r>
    </w:p>
  </w:endnote>
  <w:endnote w:type="continuationSeparator" w:id="0">
    <w:p w14:paraId="1F627AD0" w14:textId="77777777" w:rsidR="00025CA4" w:rsidRDefault="00025C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DFC7A" w14:textId="77777777" w:rsidR="0070066C" w:rsidRDefault="00000000" w:rsidP="00912B2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6DB9C08" w14:textId="77777777" w:rsidR="0070066C"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8FC4A7" w14:textId="77777777" w:rsidR="00025CA4" w:rsidRDefault="00025CA4">
      <w:r>
        <w:separator/>
      </w:r>
    </w:p>
  </w:footnote>
  <w:footnote w:type="continuationSeparator" w:id="0">
    <w:p w14:paraId="162AB73D" w14:textId="77777777" w:rsidR="00025CA4" w:rsidRDefault="00025C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04952" w14:textId="77777777" w:rsidR="0024627C" w:rsidRDefault="00000000" w:rsidP="00DA0BA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C79A4E2" w14:textId="77777777" w:rsidR="0024627C" w:rsidRDefault="000000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721BF" w14:textId="77777777" w:rsidR="0024627C" w:rsidRDefault="00000000" w:rsidP="00DA0BA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2416A49C" w14:textId="77777777" w:rsidR="0024627C" w:rsidRDefault="0000000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3C2C"/>
    <w:rsid w:val="00025CA4"/>
    <w:rsid w:val="00032364"/>
    <w:rsid w:val="00104F50"/>
    <w:rsid w:val="00126AF6"/>
    <w:rsid w:val="00131EEB"/>
    <w:rsid w:val="00186DF8"/>
    <w:rsid w:val="001A3C2C"/>
    <w:rsid w:val="001E0483"/>
    <w:rsid w:val="0028626E"/>
    <w:rsid w:val="002B4A72"/>
    <w:rsid w:val="002D21EE"/>
    <w:rsid w:val="00320DDE"/>
    <w:rsid w:val="003215CE"/>
    <w:rsid w:val="00323DD0"/>
    <w:rsid w:val="003729D5"/>
    <w:rsid w:val="00387571"/>
    <w:rsid w:val="0045774D"/>
    <w:rsid w:val="0049284D"/>
    <w:rsid w:val="00497DC8"/>
    <w:rsid w:val="004C535C"/>
    <w:rsid w:val="004D04AA"/>
    <w:rsid w:val="00535564"/>
    <w:rsid w:val="00585CC4"/>
    <w:rsid w:val="00595B2F"/>
    <w:rsid w:val="005A2EEF"/>
    <w:rsid w:val="005B0543"/>
    <w:rsid w:val="006C3985"/>
    <w:rsid w:val="006E1146"/>
    <w:rsid w:val="006E70AF"/>
    <w:rsid w:val="006F23A5"/>
    <w:rsid w:val="006F2BFA"/>
    <w:rsid w:val="006F47C3"/>
    <w:rsid w:val="00757D68"/>
    <w:rsid w:val="007E075C"/>
    <w:rsid w:val="00802EC6"/>
    <w:rsid w:val="0081361D"/>
    <w:rsid w:val="008A46C0"/>
    <w:rsid w:val="008B2F5C"/>
    <w:rsid w:val="008C0165"/>
    <w:rsid w:val="008C5F4D"/>
    <w:rsid w:val="008E1FB0"/>
    <w:rsid w:val="00925AC1"/>
    <w:rsid w:val="009F71FA"/>
    <w:rsid w:val="00A60C34"/>
    <w:rsid w:val="00A737BD"/>
    <w:rsid w:val="00A87B02"/>
    <w:rsid w:val="00AA466F"/>
    <w:rsid w:val="00AC08F2"/>
    <w:rsid w:val="00AC3D5C"/>
    <w:rsid w:val="00AD3810"/>
    <w:rsid w:val="00AF6D12"/>
    <w:rsid w:val="00B407CE"/>
    <w:rsid w:val="00B735C2"/>
    <w:rsid w:val="00B8289C"/>
    <w:rsid w:val="00BD46A6"/>
    <w:rsid w:val="00BE53F6"/>
    <w:rsid w:val="00C13DD7"/>
    <w:rsid w:val="00CD1C9C"/>
    <w:rsid w:val="00D06FCF"/>
    <w:rsid w:val="00D32ABA"/>
    <w:rsid w:val="00D51FEC"/>
    <w:rsid w:val="00D57BD1"/>
    <w:rsid w:val="00D60FA4"/>
    <w:rsid w:val="00D63B62"/>
    <w:rsid w:val="00D65E10"/>
    <w:rsid w:val="00DD617C"/>
    <w:rsid w:val="00DF2B28"/>
    <w:rsid w:val="00E41149"/>
    <w:rsid w:val="00E67FE4"/>
    <w:rsid w:val="00ED4F5E"/>
    <w:rsid w:val="00EE1657"/>
    <w:rsid w:val="00F073E6"/>
    <w:rsid w:val="00F23504"/>
    <w:rsid w:val="00F6188E"/>
    <w:rsid w:val="00F934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5AF78407"/>
  <w15:chartTrackingRefBased/>
  <w15:docId w15:val="{8F6461D8-82BC-4BA7-8016-EE0653334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3C2C"/>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1A3C2C"/>
    <w:pPr>
      <w:tabs>
        <w:tab w:val="center" w:pos="4320"/>
        <w:tab w:val="right" w:pos="8640"/>
      </w:tabs>
    </w:pPr>
  </w:style>
  <w:style w:type="character" w:customStyle="1" w:styleId="FooterChar">
    <w:name w:val="Footer Char"/>
    <w:basedOn w:val="DefaultParagraphFont"/>
    <w:link w:val="Footer"/>
    <w:rsid w:val="001A3C2C"/>
    <w:rPr>
      <w:rFonts w:eastAsia="Times New Roman" w:cs="Times New Roman"/>
      <w:sz w:val="24"/>
      <w:szCs w:val="24"/>
    </w:rPr>
  </w:style>
  <w:style w:type="character" w:styleId="PageNumber">
    <w:name w:val="page number"/>
    <w:basedOn w:val="DefaultParagraphFont"/>
    <w:rsid w:val="001A3C2C"/>
  </w:style>
  <w:style w:type="paragraph" w:styleId="BodyText">
    <w:name w:val="Body Text"/>
    <w:basedOn w:val="Normal"/>
    <w:link w:val="BodyTextChar"/>
    <w:rsid w:val="001A3C2C"/>
    <w:pPr>
      <w:jc w:val="both"/>
    </w:pPr>
    <w:rPr>
      <w:sz w:val="28"/>
      <w:szCs w:val="20"/>
    </w:rPr>
  </w:style>
  <w:style w:type="character" w:customStyle="1" w:styleId="BodyTextChar">
    <w:name w:val="Body Text Char"/>
    <w:basedOn w:val="DefaultParagraphFont"/>
    <w:link w:val="BodyText"/>
    <w:rsid w:val="001A3C2C"/>
    <w:rPr>
      <w:rFonts w:eastAsia="Times New Roman" w:cs="Times New Roman"/>
      <w:szCs w:val="20"/>
    </w:rPr>
  </w:style>
  <w:style w:type="paragraph" w:styleId="Header">
    <w:name w:val="header"/>
    <w:basedOn w:val="Normal"/>
    <w:link w:val="HeaderChar"/>
    <w:rsid w:val="001A3C2C"/>
    <w:pPr>
      <w:tabs>
        <w:tab w:val="center" w:pos="4320"/>
        <w:tab w:val="right" w:pos="8640"/>
      </w:tabs>
    </w:pPr>
  </w:style>
  <w:style w:type="character" w:customStyle="1" w:styleId="HeaderChar">
    <w:name w:val="Header Char"/>
    <w:basedOn w:val="DefaultParagraphFont"/>
    <w:link w:val="Header"/>
    <w:rsid w:val="001A3C2C"/>
    <w:rPr>
      <w:rFonts w:eastAsia="Times New Roman" w:cs="Times New Roman"/>
      <w:sz w:val="24"/>
      <w:szCs w:val="24"/>
    </w:rPr>
  </w:style>
  <w:style w:type="character" w:customStyle="1" w:styleId="BodytextItalic">
    <w:name w:val="Body text + Italic"/>
    <w:rsid w:val="00EE1657"/>
    <w:rPr>
      <w:rFonts w:ascii="Times New Roman" w:hAnsi="Times New Roman" w:cs="Times New Roman"/>
      <w:i/>
      <w:iCs/>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24E3BA-F3E3-441F-88B3-86488C8F1D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736</TotalTime>
  <Pages>4</Pages>
  <Words>865</Words>
  <Characters>4936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56</cp:revision>
  <cp:lastPrinted>2022-12-09T00:39:00Z</cp:lastPrinted>
  <dcterms:created xsi:type="dcterms:W3CDTF">2022-11-07T01:04:00Z</dcterms:created>
  <dcterms:modified xsi:type="dcterms:W3CDTF">2022-12-09T09:20:00Z</dcterms:modified>
</cp:coreProperties>
</file>