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BD6" w:rsidRPr="009B1BD6" w:rsidRDefault="009B1BD6" w:rsidP="009B1BD6">
      <w:pPr>
        <w:pStyle w:val="NormalWeb"/>
        <w:shd w:val="clear" w:color="auto" w:fill="FFFFFF"/>
        <w:spacing w:before="0" w:beforeAutospacing="0" w:after="0" w:afterAutospacing="0" w:line="340" w:lineRule="exact"/>
        <w:jc w:val="center"/>
        <w:rPr>
          <w:sz w:val="28"/>
          <w:szCs w:val="28"/>
        </w:rPr>
      </w:pPr>
      <w:r w:rsidRPr="009B1BD6">
        <w:rPr>
          <w:rStyle w:val="Strong"/>
          <w:sz w:val="28"/>
          <w:szCs w:val="28"/>
        </w:rPr>
        <w:t>DIỄN VĂN</w:t>
      </w:r>
    </w:p>
    <w:p w:rsidR="009B1BD6" w:rsidRPr="009B1BD6" w:rsidRDefault="009B1BD6" w:rsidP="009B1BD6">
      <w:pPr>
        <w:pStyle w:val="NormalWeb"/>
        <w:shd w:val="clear" w:color="auto" w:fill="FFFFFF"/>
        <w:spacing w:before="0" w:beforeAutospacing="0" w:after="0" w:afterAutospacing="0" w:line="340" w:lineRule="exact"/>
        <w:jc w:val="center"/>
        <w:rPr>
          <w:sz w:val="28"/>
          <w:szCs w:val="28"/>
        </w:rPr>
      </w:pPr>
      <w:r w:rsidRPr="009B1BD6">
        <w:rPr>
          <w:rStyle w:val="Strong"/>
          <w:sz w:val="28"/>
          <w:szCs w:val="28"/>
        </w:rPr>
        <w:t>Khai mạc Đại hội đại biểu Đảng bộ huyện Thăng Bình</w:t>
      </w:r>
    </w:p>
    <w:p w:rsidR="009B1BD6" w:rsidRPr="009B1BD6" w:rsidRDefault="009B1BD6" w:rsidP="009B1BD6">
      <w:pPr>
        <w:pStyle w:val="NormalWeb"/>
        <w:shd w:val="clear" w:color="auto" w:fill="FFFFFF"/>
        <w:spacing w:before="0" w:beforeAutospacing="0" w:after="0" w:afterAutospacing="0" w:line="340" w:lineRule="exact"/>
        <w:jc w:val="center"/>
        <w:rPr>
          <w:sz w:val="28"/>
          <w:szCs w:val="28"/>
        </w:rPr>
      </w:pPr>
      <w:r w:rsidRPr="009B1BD6">
        <w:rPr>
          <w:rStyle w:val="Strong"/>
          <w:sz w:val="28"/>
          <w:szCs w:val="28"/>
        </w:rPr>
        <w:t>lần thứ XIX, nhiệm kỳ 2010-2015</w:t>
      </w:r>
    </w:p>
    <w:p w:rsidR="009B1BD6" w:rsidRPr="009B1BD6" w:rsidRDefault="009B1BD6" w:rsidP="009B1BD6">
      <w:pPr>
        <w:pStyle w:val="NormalWeb"/>
        <w:shd w:val="clear" w:color="auto" w:fill="FFFFFF"/>
        <w:spacing w:before="0" w:beforeAutospacing="0" w:after="0" w:afterAutospacing="0" w:line="340" w:lineRule="exact"/>
        <w:jc w:val="center"/>
        <w:rPr>
          <w:sz w:val="28"/>
          <w:szCs w:val="28"/>
        </w:rPr>
      </w:pPr>
      <w:r w:rsidRPr="009B1BD6">
        <w:rPr>
          <w:rStyle w:val="Strong"/>
          <w:sz w:val="28"/>
          <w:szCs w:val="28"/>
        </w:rPr>
        <w:t>-----------------</w:t>
      </w:r>
    </w:p>
    <w:p w:rsidR="009B1BD6" w:rsidRPr="009B1BD6" w:rsidRDefault="009B1BD6" w:rsidP="009B1BD6">
      <w:pPr>
        <w:pStyle w:val="NormalWeb"/>
        <w:shd w:val="clear" w:color="auto" w:fill="FFFFFF"/>
        <w:spacing w:before="120" w:beforeAutospacing="0"/>
        <w:ind w:firstLine="720"/>
        <w:jc w:val="both"/>
        <w:rPr>
          <w:sz w:val="28"/>
          <w:szCs w:val="28"/>
        </w:rPr>
      </w:pPr>
      <w:r w:rsidRPr="009B1BD6">
        <w:rPr>
          <w:rStyle w:val="Emphasis"/>
          <w:b/>
          <w:bCs/>
          <w:sz w:val="28"/>
          <w:szCs w:val="28"/>
        </w:rPr>
        <w:t>Kính thưa đoàn chủ tịch!</w:t>
      </w:r>
    </w:p>
    <w:p w:rsidR="009B1BD6" w:rsidRPr="009B1BD6" w:rsidRDefault="009B1BD6" w:rsidP="009B1BD6">
      <w:pPr>
        <w:pStyle w:val="NormalWeb"/>
        <w:shd w:val="clear" w:color="auto" w:fill="FFFFFF"/>
        <w:spacing w:before="120" w:beforeAutospacing="0"/>
        <w:ind w:firstLine="720"/>
        <w:jc w:val="both"/>
        <w:rPr>
          <w:sz w:val="28"/>
          <w:szCs w:val="28"/>
        </w:rPr>
      </w:pPr>
      <w:r w:rsidRPr="009B1BD6">
        <w:rPr>
          <w:rStyle w:val="Emphasis"/>
          <w:b/>
          <w:bCs/>
          <w:sz w:val="28"/>
          <w:szCs w:val="28"/>
        </w:rPr>
        <w:t>Kính thưa các đồng chí đại biểu khách mời!</w:t>
      </w:r>
    </w:p>
    <w:p w:rsidR="009B1BD6" w:rsidRPr="009B1BD6" w:rsidRDefault="009B1BD6" w:rsidP="009B1BD6">
      <w:pPr>
        <w:pStyle w:val="NormalWeb"/>
        <w:shd w:val="clear" w:color="auto" w:fill="FFFFFF"/>
        <w:spacing w:before="120" w:beforeAutospacing="0"/>
        <w:ind w:firstLine="720"/>
        <w:jc w:val="both"/>
        <w:rPr>
          <w:sz w:val="28"/>
          <w:szCs w:val="28"/>
        </w:rPr>
      </w:pPr>
      <w:r w:rsidRPr="009B1BD6">
        <w:rPr>
          <w:rStyle w:val="Emphasis"/>
          <w:b/>
          <w:bCs/>
          <w:sz w:val="28"/>
          <w:szCs w:val="28"/>
        </w:rPr>
        <w:t>Kính thưa các đồng chí đại biểu đại hội!</w:t>
      </w:r>
    </w:p>
    <w:p w:rsidR="009B1BD6" w:rsidRPr="009B1BD6" w:rsidRDefault="009B1BD6" w:rsidP="009B1BD6">
      <w:pPr>
        <w:pStyle w:val="NormalWeb"/>
        <w:shd w:val="clear" w:color="auto" w:fill="FFFFFF"/>
        <w:spacing w:before="120" w:beforeAutospacing="0"/>
        <w:ind w:firstLine="720"/>
        <w:jc w:val="both"/>
        <w:rPr>
          <w:b/>
          <w:sz w:val="28"/>
          <w:szCs w:val="28"/>
        </w:rPr>
      </w:pPr>
      <w:r w:rsidRPr="009B1BD6">
        <w:rPr>
          <w:rStyle w:val="Strong"/>
          <w:b w:val="0"/>
          <w:sz w:val="28"/>
          <w:szCs w:val="28"/>
        </w:rPr>
        <w:t>Hôm nay, trong không khí phấn khởi của những ngày đầu tháng Tám lịch sử, toàn Đảng, toàn quân, toàn dân ta đang ra sức thi đua lập thành tích chào mừng kỷ niệm 65 năm Cách mạng tháng Tám thành công và Quốc khánh 2-9, chào mừng đại lễ 1000 năm Thăng Long</w:t>
      </w:r>
      <w:r>
        <w:rPr>
          <w:rStyle w:val="Strong"/>
          <w:b w:val="0"/>
          <w:sz w:val="28"/>
          <w:szCs w:val="28"/>
        </w:rPr>
        <w:t xml:space="preserve"> </w:t>
      </w:r>
      <w:r w:rsidRPr="009B1BD6">
        <w:rPr>
          <w:rStyle w:val="Strong"/>
          <w:b w:val="0"/>
          <w:sz w:val="28"/>
          <w:szCs w:val="28"/>
        </w:rPr>
        <w:t>-</w:t>
      </w:r>
      <w:r>
        <w:rPr>
          <w:rStyle w:val="Strong"/>
          <w:b w:val="0"/>
          <w:sz w:val="28"/>
          <w:szCs w:val="28"/>
        </w:rPr>
        <w:t xml:space="preserve"> </w:t>
      </w:r>
      <w:bookmarkStart w:id="0" w:name="_GoBack"/>
      <w:bookmarkEnd w:id="0"/>
      <w:r w:rsidRPr="009B1BD6">
        <w:rPr>
          <w:rStyle w:val="Strong"/>
          <w:b w:val="0"/>
          <w:sz w:val="28"/>
          <w:szCs w:val="28"/>
        </w:rPr>
        <w:t>Hà Nội, Đại hội đại biểu Đảng bộ huyện Thăng Bình lần thứ XIX chính thức khai mạc.</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Thay mặt đoàn chủ tịch, tôi xin nhiệt liệt chào mừng 245 đại biểu tiêu biểu, đại diện cho hơn 3.400 đảng viên của 71 TCCS đảng trong toàn huyện về dự đại hội.</w:t>
      </w:r>
    </w:p>
    <w:p w:rsidR="009B1BD6" w:rsidRPr="009B1BD6" w:rsidRDefault="009B1BD6" w:rsidP="009B1BD6">
      <w:pPr>
        <w:pStyle w:val="NormalWeb"/>
        <w:shd w:val="clear" w:color="auto" w:fill="FFFFFF"/>
        <w:spacing w:before="120" w:beforeAutospacing="0" w:after="0" w:afterAutospacing="0"/>
        <w:jc w:val="both"/>
        <w:rPr>
          <w:sz w:val="28"/>
          <w:szCs w:val="28"/>
        </w:rPr>
      </w:pPr>
      <w:r w:rsidRPr="009B1BD6">
        <w:rPr>
          <w:sz w:val="28"/>
          <w:szCs w:val="28"/>
        </w:rPr>
        <w:t>Đại hội chúng ta vinh dự được đón tiếp đ/c Lê Minh Ánh – PBT Tỉnh uỷ, Chủ tịch UBND tỉnh; đ/c Lê Văn Lai – UVTV Tỉnh uỷ, Chủ tịch UBMTTQVN tỉnh; đ/c Nguyễn Đình Hoà – UVTV Tỉnh uỷ, Trưởng Ban Tổ chức Tỉnh uỷ, đ/c Lê Phước Thanh – UVTV Tỉnh uỷ, Phó chủ tịch UBND tỉnh đã đến dự và chỉ đạo đại hội.</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Chúng ta vô cùng vui mừng và xúc động về sự hiện diện của Bà mẹ VNAH Trần Thị Cổ; các đ/c lão thành cách mạng; đ/c Hoàng Minh Thắng - nguyên Bí thư Tỉnh uỷ Quảng Nam Đà Nẵng, đ/c Nguyễn Trung Thu - Tư lệnh Quân khu V và các đ/c nguyên là Uỷ viên Ban Thường vụ Tỉnh uỷ Quảng Nam - Đà Nẵng là những người con của Thăng Bình, các đ/c nguyên là Bí thư, Phó bí thư, UVBTV Huyện uỷ qua các thời kỳ, là những người gắn bó và có những đóng góp to lớn vào sự nghiệp giải phóng và xây dựng quê hương. Xin kính chúc các đồng chí sức khoẻ và với kinh nghiệm phong phú trong cuộc đời hoạt động cách mạng của mình, mong các đồng chí sẽ tiếp tục đóng góp vào sự nghiệp xây dựng và phát triển của quê hương trong giai đoạn mới.</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Đại hội nhiệt liệt chào mừng các đồng chí lãnh đạo và chuyên viên các Ban Đảng và Văn phòng Tỉnh uỷ về dự và theo dõi đại hội.</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Đại hội nhiệt liệt chào mừng các đ/c nguyên là Bí thư, Phó bí thư, Uỷ viên Ban Thường vụ, Uỷ viên Ban chấp hành Đảng bộ huyện khoá XVIII nhiệm kỳ 2005-2010 đã chuyển công tác hoặc nghỉ hưu, đã đến tham dự, chia vui và sẽ góp phần vào thành công của đại hội.</w:t>
      </w:r>
    </w:p>
    <w:p w:rsidR="009B1BD6" w:rsidRPr="009B1BD6" w:rsidRDefault="009B1BD6" w:rsidP="009B1BD6">
      <w:pPr>
        <w:pStyle w:val="NormalWeb"/>
        <w:shd w:val="clear" w:color="auto" w:fill="FFFFFF"/>
        <w:spacing w:before="120" w:beforeAutospacing="0" w:after="0" w:afterAutospacing="0"/>
        <w:ind w:firstLine="652"/>
        <w:jc w:val="both"/>
        <w:rPr>
          <w:sz w:val="28"/>
          <w:szCs w:val="28"/>
        </w:rPr>
      </w:pPr>
      <w:r w:rsidRPr="009B1BD6">
        <w:rPr>
          <w:sz w:val="28"/>
          <w:szCs w:val="28"/>
        </w:rPr>
        <w:lastRenderedPageBreak/>
        <w:t>Đại hội nhiệt liệt chào mừng sự hiện diện của các đồng chí đại biểu khách mời, các đồng chí đại diện các cơ quan thông tấn báo chí của Trung ương, tỉnh và của huyện đến dự, theo dõi và đưa tin đại hội.</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rStyle w:val="Emphasis"/>
          <w:sz w:val="28"/>
          <w:szCs w:val="28"/>
        </w:rPr>
        <w:t>Thưa các đồng chí!</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Trong 5 năm qua, Đảng bộ và nhân dân huyện Thăng Bình đã đoàn kết một lòng, nỗ lực vượt qua khó khăn, thử thách, quyết tâm thực hiện thắng lợi các nghị quyết của Trung ương, của Tỉnh và nghị quyết Đại hội đại biểu Đảng bộ huyện lần thứ XVIII, đã tạo ra những chuyển biến rất quan trọng trên tất cả các lĩnh vực của đời sống xã hội. Từ đó kinh tế có bước tăng trưởng khá, cơ cấu kinh tế chuyển dịch theo hướng tăng tỷ trọng giá trị công nghiệp và thương mại, dịch vụ; hiệu quả sản xuất nông nghiệp được nâng lên; sản xuất công nghiệp có bước phát triển đáng kể, thương mại-dịch vụ mở rộng về quy mô và nâng dần chất lượng; kết cấu hạ tầng được tập trung đầu tư xây dựng; văn hoá - xã hội có bước phát triển khá; đời sống vật chất và tinh thần của nhân dân được cải thiện; quốc phòng an ninh được giữ vững, trật tự an toàn xã hội đảm bảo; bộ máy chính quyền từ huyện đến xã, thị trấn được kiện toàn, củng cố và hoạt động có hiệu quả, cải cách hành chính có chuyển biến; công tác dân vận được tăng cường; vai trò, hiệu quả hoạt động của Mặt trận và các đoàn thể được nâng lên, sức mạnh đại đoàn kết toàn dân đã phát huy tích cực, phương thức lãnh đạo của Đảng từng bước đổi mới; năng lực lãnh đạo và sức chiến đấu của các tổ chức đảng được nâng lên; hệ thống chính trị ngày càng chuyển biến tích cực.</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Chúng ta vui mừng, phấn khởi về những thành tựu đạt được 5 năm qua, song vẫn luôn trăn trở về những khó khăn, tồn tại đó là: kinh tế phát triển chậm và thiếu bền vững; văn hoá - xã hội còn nhiều mặt hạn chế, chính sách an sinh xã hội chưa đáp ứng yêu cầu, nhất là việc làm cho người lao động, tỷ lệ hộ nghèo vẫn còn cao. Một số vấn đề xã hội nảy sinh chưa giải quyết kịp thời, hiệu quả, tình trạng vi phạm pháp luật còn nhiều, nhất là lứa tuổi thanh thiếu niên. Dân chủ và sức mạnh đại đoàn kết toàn dân chưa được phát huy đầy đủ, công tác xây dựng Đảng còn một số mặt tồn tại, xây dựng TCCS đảng trong sạch vững mạnh chưa thật sự vững chắc, một bộ phận cán bộ, đảng viên chưa tiên phong gương mẫu trước quần chúng nhân dân; hành động học tập và làm theo tấm gương đạo đức Hồ Chí Minh chưa nhiều…</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rStyle w:val="Emphasis"/>
          <w:sz w:val="28"/>
          <w:szCs w:val="28"/>
        </w:rPr>
        <w:t>Thưa các đồng chí!</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 xml:space="preserve">Tại đại hội này, chúng ta sẽ kiểm điểm, đánh giá sâu sắc tình hình kinh tế - xã hội, an ninh quốc phòng, công tác xây dựng Đảng, chính quyền, Mặt trận, đoàn thể. Đánh giá đúng tình hình, xác định tiềm năng, thế mạnh, trên cơ sở đó đề ra phương hướng, mục tiêu và giải pháp cho nhiệm kỳ 2010-2015 và những năm tiếp theo. Đồng thời đại hội chúng ta tiếp tục tham gia thảo luận, đóng góp ý kiến vào dự thảo </w:t>
      </w:r>
      <w:r w:rsidRPr="009B1BD6">
        <w:rPr>
          <w:sz w:val="28"/>
          <w:szCs w:val="28"/>
        </w:rPr>
        <w:lastRenderedPageBreak/>
        <w:t>các văn kiện trình Đại hội XI của Đảng và báo cáo chính trị trình Đại hội đại biểu Đảng bộ tỉnh Quảng Nam lần thứ XX.</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Một nhiệm vụ rất quan trọng của đại hội là sáng suốt lựa chọn những đồng chí có đủ tiêu chuẩn, bản lĩnh chính trị vững vàng, tiêu biểu về phẩm chất đạo đức, có năng lực thực tiễn, uy tín trong Đảng và trong xã hội, tư duy đổi mới, khả năng tiếp cận, nắm bắt, xử lý vấn đề mới, vấn đề phức tạp nảy sinh, khả năng đoàn kết, quy tụ, phong cách làm việc khoa học, dân chủ, sâu sát, nói đi đôi với làm, dám nghĩ dám làm, dám chịu trách nhiệm để bầu vào Ban chấp hành Đảng bộ, tiếp tục lãnh đạo đưa sự nghiệp xây dựng và phát triển huyện nhà trong giai đoạn mới đạt những thành tích to lớn hơn nữa.</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Đại hội của chúng ta sẽ lựa chọn bầu đoàn đại biểu dự Đại hội đại biểu Đảng bộ tỉnh Quảng Nam lần thứ XX gồm những đồng chí có phẩm chất đạo đức, có năng lực, uy tín, có khả năng đóng góp vào sự thành công của đại hội.</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rStyle w:val="Emphasis"/>
          <w:sz w:val="28"/>
          <w:szCs w:val="28"/>
        </w:rPr>
        <w:t>Kính thưa các đồng chí!</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Trong quá trình chuẩn bị đại hội, chúng ta đã nhận được sự quan tâm chỉ đạo chặt chẽ của Ban Thường vụ Tỉnh uỷ, ý kiến đóng góp của các ban ngành ở tỉnh và rất nhiều ý kiến quý báu, thiết thực của các đảng bộ, chi bộ, các ban, ngành, đoàn thể, các đồng chí lão thành cách mạng, các đồng chí nguyên là lãnh đạo chủ chốt của tỉnh và huyện qua các thời kỳ, của các tầng lớp nhân dân trong huyện về mục tiêu, phương hướng, nhiệm vụ và các giải pháp chủ yếu trong 5 năm đến với mong muốn làm cho huyện ta phát triển nhanh về mọi mặt.</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Báo cáo chính trị trình trước đại hội hôm nay là kết tinh trí tuệ của đảng viên, cán bộ và nhân dân huyện nhà. Đại hội chúng ta trân trọng ghi nhận, nhiệt liệt hoan nghênh và chân thành cảm ơn những ý kiến đóng góp tích cực, thiết thực, đầy tâm huyết và trách nhiệm của cán bộ, đảng viên và nhân dân trong toàn huyện. </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rStyle w:val="Emphasis"/>
          <w:sz w:val="28"/>
          <w:szCs w:val="28"/>
        </w:rPr>
        <w:t>Kính thưa các đồng chí!</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 xml:space="preserve">Trong những năm tới, mặc dù còn không ít khó khăn, với những thời cơ và thách thức đan xen, nhưng chúng ta vẫn có điều kiện thuận lợi để đẩy nhanh hơn nữa tốc độ phát triển kinh tế - xã hội. Đó là việc tranh thủ lợi thế từ các dự án lớn trong chiến lược phát triển vùng Đông của tỉnh Quảng Nam. Sẽ có rất nhiều việc phải làm, nhiều vấn đề mới nảy sinh trong quá trình tổ chức thực hiện nhằm đưa Thăng Bình phát triển nhanh, bền vững và toàn diện hơn trong những năm tiếp theo. Vì vậy, cần phải có một sự chuyển đổi mạnh mẽ và sâu sắc trên tất cả các lĩnh vực, phải tập trung phát huy tối đa lợi thế, khai thác tốt mọi tiềm năng để đẩy nhanh tốc độ tăng trưởng; tạo bước đột phá trong xây dựng kết cấu hạ tầng, phát triển nguồn nhân lực và tạo môi trường thuận lợi để thu hút đầu tư; đặc biệt chú trọng đến nguồn lực con người trong chiến lược phát triển; gắn công nghiệp hoá với những yêu cầu cao về giữ gìn </w:t>
      </w:r>
      <w:r w:rsidRPr="009B1BD6">
        <w:rPr>
          <w:sz w:val="28"/>
          <w:szCs w:val="28"/>
        </w:rPr>
        <w:lastRenderedPageBreak/>
        <w:t>môi trường, khai thác và bảo vệ tài nguyên; kết hợp hài hoà giữa phát triển kinh tế với bảo đảm tiến bộ và công bằng xã hội.</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Nâng cao năng lực lãnh đạo và sức chiến đấu của đảng bộ; xây dựng hệ thống chính trị trong sạch vững mạnh; phát huy dân chủ, tăng cường sức mạnh đoàn kết toàn dân, tạo sự đồng thuận trong xã hội; nâng cao đời sống vật chất, tinh thần của nhân dân; củng cố quốc phòng, giữ vững an ninh, đảm bảo trật tự an toàn xã hội; đẩy mạnh công nghiệp hoá, hiện đại hoá, để đạt được mục tiêu như chủ đề trong dự thảo báo cáo chính trị đã xác định, đó là “</w:t>
      </w:r>
      <w:r w:rsidRPr="009B1BD6">
        <w:rPr>
          <w:rStyle w:val="Emphasis"/>
          <w:b/>
          <w:bCs/>
          <w:sz w:val="28"/>
          <w:szCs w:val="28"/>
        </w:rPr>
        <w:t>Phát huy truyền thống huyện anh hùng, tăng cường sức mạnh đại đoàn kết toàn dân, phát triển nhanh, bền vững</w:t>
      </w:r>
      <w:r w:rsidRPr="009B1BD6">
        <w:rPr>
          <w:sz w:val="28"/>
          <w:szCs w:val="28"/>
        </w:rPr>
        <w:t>”. Thay mặt đoàn chủ tịch, tôi đề nghị các đại biểu nêu cao tinh thần trách nhiệm, tập trung trí tuệ, dân chủ, thảo luận những nội dung quan trọng, đóng góp tích cực vào thành công của đại hội. Chúng ta tin tưởng rằng: được sự chỉ đạo chặt chẽ của Tỉnh ủy, sự hỗ trợ tích cực của UBND tỉnh; sự giúp đỡ, động viên, cổ vũ của các cấp, các ngành và các tầng lớp nhân dân trong huyện, với ý thức trách nhiệm cao của các đại biểu, nhất định đại hội của chúng ta sẽ hoàn thành tốt chương trình và nội dung đề ra, xứng đáng với niềm mong đợi và tin tưởng của cán bộ, đảng viên và các tầng lớp nhân dân trong huyện.</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Với tinh thần đó, thay mặt đoàn chủ tịch, tôi xin long trọng tuyên bố khai mạc Đại hội đại biểu Đảng bộ huyện Thăng Bình lần thứ XIX.</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Chúc các đồng chí đại biểu sức khoẻ!</w:t>
      </w:r>
    </w:p>
    <w:p w:rsidR="009B1BD6" w:rsidRPr="009B1BD6" w:rsidRDefault="009B1BD6" w:rsidP="009B1BD6">
      <w:pPr>
        <w:pStyle w:val="NormalWeb"/>
        <w:shd w:val="clear" w:color="auto" w:fill="FFFFFF"/>
        <w:spacing w:before="120" w:beforeAutospacing="0" w:after="0" w:afterAutospacing="0"/>
        <w:ind w:firstLine="720"/>
        <w:jc w:val="both"/>
        <w:rPr>
          <w:sz w:val="28"/>
          <w:szCs w:val="28"/>
        </w:rPr>
      </w:pPr>
      <w:r w:rsidRPr="009B1BD6">
        <w:rPr>
          <w:sz w:val="28"/>
          <w:szCs w:val="28"/>
        </w:rPr>
        <w:t>Chúc đại hội thành công tốt đẹp!</w:t>
      </w:r>
    </w:p>
    <w:p w:rsidR="009B1BD6" w:rsidRPr="009B1BD6" w:rsidRDefault="009B1BD6">
      <w:pPr>
        <w:rPr>
          <w:rFonts w:ascii="Times New Roman" w:hAnsi="Times New Roman" w:cs="Times New Roman"/>
          <w:sz w:val="28"/>
          <w:szCs w:val="28"/>
        </w:rPr>
      </w:pPr>
    </w:p>
    <w:sectPr w:rsidR="009B1BD6" w:rsidRPr="009B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D6"/>
    <w:rsid w:val="009B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2D0E"/>
  <w15:chartTrackingRefBased/>
  <w15:docId w15:val="{EF0D55E2-F80E-4C49-ACAA-54B62808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B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BD6"/>
    <w:rPr>
      <w:b/>
      <w:bCs/>
    </w:rPr>
  </w:style>
  <w:style w:type="character" w:styleId="Emphasis">
    <w:name w:val="Emphasis"/>
    <w:basedOn w:val="DefaultParagraphFont"/>
    <w:uiPriority w:val="20"/>
    <w:qFormat/>
    <w:rsid w:val="009B1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8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2019-02-20T02:46:00Z</dcterms:created>
  <dcterms:modified xsi:type="dcterms:W3CDTF">2019-02-20T02:47:00Z</dcterms:modified>
</cp:coreProperties>
</file>